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937E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93A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8B0312" w:rsidRDefault="00FB4EB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C93A21" w:rsidRPr="008B0312">
                  <w:rPr>
                    <w:rFonts w:ascii="Times New Roman" w:hAnsi="Times New Roman"/>
                    <w:b/>
                    <w:sz w:val="24"/>
                  </w:rPr>
                  <w:t>Niedermüller Péter</w:t>
                </w:r>
              </w:sdtContent>
            </w:sdt>
            <w:r w:rsidR="00791BCE" w:rsidRPr="008B031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C93A21" w:rsidRPr="008B0312">
                      <w:rPr>
                        <w:rFonts w:ascii="Times New Roman" w:hAnsi="Times New Roman"/>
                        <w:b/>
                        <w:sz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5B03DE" w:rsidRDefault="00C93A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93A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3A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212E72" w:rsidRDefault="00C93A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212E72">
        <w:rPr>
          <w:rFonts w:ascii="Times New Roman" w:hAnsi="Times New Roman"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12E72">
            <w:rPr>
              <w:rFonts w:ascii="Times New Roman" w:hAnsi="Times New Roman"/>
              <w:sz w:val="28"/>
            </w:rPr>
            <w:t>Pénzügyi és Kerületfejlesztési Bizottság</w:t>
          </w:r>
        </w:sdtContent>
      </w:sdt>
      <w:r w:rsidRPr="00212E72">
        <w:rPr>
          <w:rFonts w:ascii="Times New Roman" w:hAnsi="Times New Roman"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12E72">
            <w:rPr>
              <w:rFonts w:ascii="Times New Roman" w:hAnsi="Times New Roman"/>
              <w:sz w:val="28"/>
            </w:rPr>
            <w:t>2025</w:t>
          </w:r>
        </w:sdtContent>
      </w:sdt>
      <w:r w:rsidRPr="00212E72">
        <w:rPr>
          <w:rFonts w:ascii="Times New Roman" w:hAnsi="Times New Roman"/>
          <w:sz w:val="28"/>
          <w:szCs w:val="28"/>
        </w:rPr>
        <w:t xml:space="preserve">. </w:t>
      </w:r>
      <w:sdt>
        <w:sdtPr>
          <w:rPr>
            <w:rFonts w:ascii="Times New Roman" w:hAnsi="Times New Roman"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12E72">
            <w:rPr>
              <w:rFonts w:ascii="Times New Roman" w:hAnsi="Times New Roman"/>
              <w:sz w:val="28"/>
            </w:rPr>
            <w:t>január</w:t>
          </w:r>
        </w:sdtContent>
      </w:sdt>
      <w:r w:rsidRPr="00212E72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12E72">
            <w:rPr>
              <w:rFonts w:ascii="Times New Roman" w:hAnsi="Times New Roman"/>
              <w:sz w:val="28"/>
            </w:rPr>
            <w:t>20</w:t>
          </w:r>
        </w:sdtContent>
      </w:sdt>
      <w:r w:rsidRPr="00212E72">
        <w:rPr>
          <w:rFonts w:ascii="Times New Roman" w:hAnsi="Times New Roman"/>
          <w:sz w:val="28"/>
          <w:szCs w:val="28"/>
        </w:rPr>
        <w:t xml:space="preserve"> - </w:t>
      </w:r>
      <w:sdt>
        <w:sdtPr>
          <w:rPr>
            <w:rFonts w:ascii="Times New Roman" w:hAnsi="Times New Roman"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12E72">
            <w:rPr>
              <w:rFonts w:ascii="Times New Roman" w:hAnsi="Times New Roman"/>
              <w:sz w:val="28"/>
            </w:rPr>
            <w:t>ai</w:t>
          </w:r>
          <w:proofErr w:type="spellEnd"/>
        </w:sdtContent>
      </w:sdt>
      <w:r w:rsidRPr="00212E72">
        <w:rPr>
          <w:rFonts w:ascii="Times New Roman" w:hAnsi="Times New Roman"/>
          <w:sz w:val="28"/>
          <w:szCs w:val="28"/>
        </w:rPr>
        <w:t xml:space="preserve"> </w:t>
      </w:r>
      <w:sdt>
        <w:sdtPr>
          <w:rPr>
            <w:rFonts w:ascii="Times New Roman" w:hAnsi="Times New Roman"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12E72">
            <w:rPr>
              <w:rFonts w:ascii="Times New Roman" w:hAnsi="Times New Roman"/>
              <w:sz w:val="28"/>
            </w:rPr>
            <w:t>rendes</w:t>
          </w:r>
        </w:sdtContent>
      </w:sdt>
      <w:r w:rsidRPr="00212E72">
        <w:rPr>
          <w:rFonts w:ascii="Times New Roman" w:hAnsi="Times New Roman"/>
          <w:bCs/>
          <w:sz w:val="28"/>
          <w:szCs w:val="28"/>
        </w:rPr>
        <w:t xml:space="preserve"> </w:t>
      </w:r>
    </w:p>
    <w:p w:rsidR="00CC0CD0" w:rsidRPr="00212E72" w:rsidRDefault="00C93A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12E72">
        <w:rPr>
          <w:rFonts w:ascii="Times New Roman" w:hAnsi="Times New Roman"/>
          <w:bCs/>
          <w:sz w:val="28"/>
          <w:szCs w:val="28"/>
        </w:rPr>
        <w:t>ülésére</w:t>
      </w:r>
      <w:proofErr w:type="gramEnd"/>
    </w:p>
    <w:p w:rsidR="00CC0CD0" w:rsidRPr="00212E7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12E7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937E6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93A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8B0312" w:rsidRDefault="00FB4EBC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C93A21" w:rsidRPr="008B0312">
                  <w:rPr>
                    <w:rFonts w:ascii="Times New Roman" w:eastAsia="Calibri" w:hAnsi="Times New Roman"/>
                    <w:sz w:val="24"/>
                    <w:szCs w:val="24"/>
                  </w:rPr>
                  <w:t>A Fővárosi Önkormányzatot és a kerületi önkormányzatokat osztottan megillető bevételek 2025. évi megosztása</w:t>
                </w:r>
              </w:sdtContent>
            </w:sdt>
          </w:p>
        </w:tc>
      </w:tr>
    </w:tbl>
    <w:p w:rsidR="00CC0CD0" w:rsidRPr="005B03DE" w:rsidRDefault="00C93A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C93A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Nemes Erzsébet</w:t>
          </w:r>
        </w:sdtContent>
      </w:sdt>
    </w:p>
    <w:p w:rsidR="00791BCE" w:rsidRPr="005B03DE" w:rsidRDefault="00C93A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irodavezető</w:t>
          </w:r>
          <w:proofErr w:type="gramEnd"/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93A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8B0312" w:rsidRDefault="00C93A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8B0312">
        <w:rPr>
          <w:rFonts w:ascii="Times New Roman" w:hAnsi="Times New Roman"/>
          <w:sz w:val="24"/>
          <w:szCs w:val="24"/>
        </w:rPr>
        <w:t>Tóth János</w:t>
      </w:r>
    </w:p>
    <w:p w:rsidR="00A525D4" w:rsidRPr="008B0312" w:rsidRDefault="00C93A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B0312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Pr="008B0312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93A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8B0312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8B0312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C93A21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12E72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12E72">
        <w:rPr>
          <w:rFonts w:ascii="Times New Roman" w:hAnsi="Times New Roman"/>
          <w:b/>
          <w:bCs/>
          <w:sz w:val="24"/>
          <w:szCs w:val="24"/>
        </w:rPr>
        <w:t>ok</w:t>
      </w:r>
      <w:r w:rsidRPr="00212E7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12E72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12E72">
        <w:rPr>
          <w:rFonts w:ascii="Times New Roman" w:hAnsi="Times New Roman"/>
          <w:b/>
          <w:bCs/>
          <w:sz w:val="24"/>
          <w:szCs w:val="24"/>
        </w:rPr>
        <w:t>egyszerű</w:t>
      </w:r>
      <w:r w:rsidRPr="00212E72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2750F2" w:rsidRPr="00650D3E" w:rsidRDefault="00C93A2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bookmarkStart w:id="0" w:name="insertionPlace"/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8443A">
        <w:rPr>
          <w:rFonts w:ascii="Times New Roman" w:hAnsi="Times New Roman"/>
          <w:b/>
          <w:bCs/>
          <w:sz w:val="24"/>
          <w:szCs w:val="24"/>
        </w:rPr>
        <w:t>Bizottság</w:t>
      </w: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1223" w:rsidRPr="001D7EEE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>A Fővárosi Önkormányzat és a kerületi önkormányzatok között megosztandó bevételekből való részesedést, az eljárást és az arányokat a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fővárosi önkormányzat és a kerületi önkormányzatok közötti forrásmegosztásról szóló, többször módosított 2006. évi CXXXIII. törvény (</w:t>
      </w:r>
      <w:r w:rsidR="008B0312">
        <w:rPr>
          <w:rFonts w:ascii="Times New Roman" w:hAnsi="Times New Roman"/>
          <w:sz w:val="24"/>
          <w:szCs w:val="24"/>
        </w:rPr>
        <w:t xml:space="preserve">a </w:t>
      </w:r>
      <w:r w:rsidRPr="001D7EEE">
        <w:rPr>
          <w:rFonts w:ascii="Times New Roman" w:hAnsi="Times New Roman"/>
          <w:sz w:val="24"/>
          <w:szCs w:val="24"/>
          <w:lang w:val="x-none"/>
        </w:rPr>
        <w:t>továbbiakban</w:t>
      </w:r>
      <w:r w:rsidRPr="001D7EEE">
        <w:rPr>
          <w:rFonts w:ascii="Times New Roman" w:hAnsi="Times New Roman"/>
          <w:sz w:val="24"/>
          <w:szCs w:val="24"/>
        </w:rPr>
        <w:t>: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>.)</w:t>
      </w:r>
      <w:r w:rsidRPr="001D7EEE">
        <w:rPr>
          <w:rFonts w:ascii="Times New Roman" w:hAnsi="Times New Roman"/>
          <w:sz w:val="24"/>
          <w:szCs w:val="24"/>
        </w:rPr>
        <w:t xml:space="preserve"> szabályozza.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D7EEE">
        <w:rPr>
          <w:rFonts w:ascii="Times New Roman" w:hAnsi="Times New Roman"/>
          <w:sz w:val="24"/>
          <w:szCs w:val="24"/>
        </w:rPr>
        <w:t>Fővárosi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Önkormányzatot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F10A64">
        <w:rPr>
          <w:rFonts w:ascii="Times New Roman" w:hAnsi="Times New Roman"/>
          <w:sz w:val="24"/>
          <w:szCs w:val="24"/>
        </w:rPr>
        <w:t>2</w:t>
      </w:r>
      <w:r w:rsidR="006C3681">
        <w:rPr>
          <w:rFonts w:ascii="Times New Roman" w:hAnsi="Times New Roman"/>
          <w:sz w:val="24"/>
          <w:szCs w:val="24"/>
        </w:rPr>
        <w:t>5</w:t>
      </w:r>
      <w:r w:rsidRPr="001D7EEE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1D7EEE">
        <w:rPr>
          <w:rFonts w:ascii="Times New Roman" w:hAnsi="Times New Roman"/>
          <w:sz w:val="24"/>
          <w:szCs w:val="24"/>
        </w:rPr>
        <w:t xml:space="preserve"> szóló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f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közgyűlési előterjesztés és rendelet-tervezet</w:t>
      </w:r>
      <w:r w:rsidRPr="001D7EEE">
        <w:rPr>
          <w:rFonts w:ascii="Times New Roman" w:hAnsi="Times New Roman"/>
          <w:sz w:val="24"/>
          <w:szCs w:val="24"/>
        </w:rPr>
        <w:t xml:space="preserve"> a vonatkozó jogszabályi előírás szerint a Fővárosi Önkormányzattól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1D7EEE">
        <w:rPr>
          <w:rFonts w:ascii="Times New Roman" w:hAnsi="Times New Roman"/>
          <w:sz w:val="24"/>
          <w:szCs w:val="24"/>
        </w:rPr>
        <w:t>2</w:t>
      </w:r>
      <w:r w:rsidR="006C3681">
        <w:rPr>
          <w:rFonts w:ascii="Times New Roman" w:hAnsi="Times New Roman"/>
          <w:sz w:val="24"/>
          <w:szCs w:val="24"/>
        </w:rPr>
        <w:t>5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2C42B4">
        <w:rPr>
          <w:rFonts w:ascii="Times New Roman" w:hAnsi="Times New Roman"/>
          <w:sz w:val="24"/>
          <w:szCs w:val="24"/>
        </w:rPr>
        <w:t>január</w:t>
      </w:r>
      <w:proofErr w:type="gramEnd"/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8B0312">
        <w:rPr>
          <w:rFonts w:ascii="Times New Roman" w:hAnsi="Times New Roman"/>
          <w:sz w:val="24"/>
          <w:szCs w:val="24"/>
        </w:rPr>
        <w:t>8</w:t>
      </w:r>
      <w:r w:rsidRPr="001D7EEE">
        <w:rPr>
          <w:rFonts w:ascii="Times New Roman" w:hAnsi="Times New Roman"/>
          <w:sz w:val="24"/>
          <w:szCs w:val="24"/>
          <w:lang w:val="x-none"/>
        </w:rPr>
        <w:t>-</w:t>
      </w:r>
      <w:r w:rsidR="002C42B4">
        <w:rPr>
          <w:rFonts w:ascii="Times New Roman" w:hAnsi="Times New Roman"/>
          <w:sz w:val="24"/>
          <w:szCs w:val="24"/>
        </w:rPr>
        <w:t>á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n érkezett meg </w:t>
      </w:r>
      <w:r w:rsidRPr="001D7EEE">
        <w:rPr>
          <w:rFonts w:ascii="Times New Roman" w:hAnsi="Times New Roman"/>
          <w:sz w:val="24"/>
          <w:szCs w:val="24"/>
        </w:rPr>
        <w:t>Erzsébetváros Önkormányzatához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804D6B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04D6B">
        <w:rPr>
          <w:rFonts w:ascii="Times New Roman" w:hAnsi="Times New Roman"/>
          <w:sz w:val="24"/>
          <w:szCs w:val="24"/>
        </w:rPr>
        <w:t>5</w:t>
      </w:r>
      <w:r w:rsidRPr="00804D6B">
        <w:rPr>
          <w:rFonts w:ascii="Times New Roman" w:hAnsi="Times New Roman"/>
          <w:sz w:val="24"/>
          <w:szCs w:val="24"/>
          <w:lang w:val="x-none"/>
        </w:rPr>
        <w:t>. § (</w:t>
      </w:r>
      <w:r w:rsidRPr="00804D6B">
        <w:rPr>
          <w:rFonts w:ascii="Times New Roman" w:hAnsi="Times New Roman"/>
          <w:sz w:val="24"/>
          <w:szCs w:val="24"/>
        </w:rPr>
        <w:t>1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) bekezdése alapján a kerületi önkormányzatoknak legalább 15 napot kell a véleményezésre biztosítani, továbbá a Fővárosi Közgyűlés a tárgyévre vonatkozó forrásmegosztási rendeletét </w:t>
      </w:r>
      <w:r w:rsidRPr="00804D6B">
        <w:rPr>
          <w:rFonts w:ascii="Times New Roman" w:hAnsi="Times New Roman"/>
          <w:sz w:val="24"/>
          <w:szCs w:val="24"/>
        </w:rPr>
        <w:t xml:space="preserve">a tárgyév 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január 31-éig </w:t>
      </w:r>
      <w:r w:rsidRPr="00804D6B">
        <w:rPr>
          <w:rFonts w:ascii="Times New Roman" w:hAnsi="Times New Roman"/>
          <w:sz w:val="24"/>
          <w:szCs w:val="24"/>
        </w:rPr>
        <w:t>lépteti hatályba.</w:t>
      </w: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573E4">
        <w:rPr>
          <w:rFonts w:ascii="Times New Roman" w:hAnsi="Times New Roman"/>
          <w:sz w:val="24"/>
          <w:szCs w:val="24"/>
        </w:rPr>
        <w:t>Bizottság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tájékoztatása céljából az előterjesztés bemutatja a forrásmegosztásra vonatkozó szabályokat,</w:t>
      </w:r>
      <w:r w:rsidRPr="001D7EEE">
        <w:rPr>
          <w:rFonts w:ascii="Times New Roman" w:hAnsi="Times New Roman"/>
          <w:sz w:val="24"/>
          <w:szCs w:val="24"/>
        </w:rPr>
        <w:t xml:space="preserve"> a változásokat és azok hatását, továbbá tartalmazza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 xml:space="preserve">az </w:t>
      </w:r>
      <w:r w:rsidRPr="001D7EEE">
        <w:rPr>
          <w:rFonts w:ascii="Times New Roman" w:hAnsi="Times New Roman"/>
          <w:sz w:val="24"/>
          <w:szCs w:val="24"/>
          <w:lang w:val="x-none"/>
        </w:rPr>
        <w:t>Erzsébetváros Önkormányzatát megillető, 20</w:t>
      </w:r>
      <w:r w:rsidR="00F10A64">
        <w:rPr>
          <w:rFonts w:ascii="Times New Roman" w:hAnsi="Times New Roman"/>
          <w:sz w:val="24"/>
          <w:szCs w:val="24"/>
        </w:rPr>
        <w:t>2</w:t>
      </w:r>
      <w:r w:rsidR="006C3681">
        <w:rPr>
          <w:rFonts w:ascii="Times New Roman" w:hAnsi="Times New Roman"/>
          <w:sz w:val="24"/>
          <w:szCs w:val="24"/>
        </w:rPr>
        <w:t>5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évi megosztott források </w:t>
      </w:r>
      <w:r w:rsidRPr="001D7EEE">
        <w:rPr>
          <w:rFonts w:ascii="Times New Roman" w:hAnsi="Times New Roman"/>
          <w:sz w:val="24"/>
          <w:szCs w:val="24"/>
        </w:rPr>
        <w:t>nagyságrendjét, viszonyítását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  <w:r w:rsidRPr="001D7EEE">
        <w:rPr>
          <w:rFonts w:ascii="Times New Roman" w:hAnsi="Times New Roman"/>
          <w:b/>
          <w:bCs/>
          <w:sz w:val="24"/>
          <w:szCs w:val="24"/>
          <w:lang w:val="x-none"/>
        </w:rPr>
        <w:t>I. A törvényi szabályozás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C93A21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A Fővárosi Önkormányzat és a kerületi önkormányzatok közötti forrásmegosztást az </w:t>
      </w:r>
      <w:proofErr w:type="spellStart"/>
      <w:r w:rsidRPr="001D7EEE">
        <w:rPr>
          <w:rFonts w:ascii="Times New Roman" w:hAnsi="Times New Roman"/>
          <w:sz w:val="24"/>
          <w:szCs w:val="24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</w:rPr>
        <w:t>. rendelkezései szabályozzák. A törvény meghatározza: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C93A21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forrásmegosztás rendszerébe tartozó valamennyi bevételt, </w:t>
      </w:r>
    </w:p>
    <w:p w:rsidR="00AB1223" w:rsidRPr="001D7EEE" w:rsidRDefault="00C93A21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megosztás alapját biztosító részesedési arányokat, </w:t>
      </w:r>
    </w:p>
    <w:p w:rsidR="00AB1223" w:rsidRPr="001D7EEE" w:rsidRDefault="00C93A21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egyéb szabályokat. 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Az előterjesztés a 2014. évi törvénymódosítás hatására számol a Fővárosi Önkormányzat által kivetett helyi adókból származó bevételen túl az ezekhez kapcsolódó bírságból és pótlékból beszedett bevételekkel is. E mellett érvényesíti az azonos teherviselés elvét, azaz megosztja az adóbeszedés érdekében felmerülő költségeit is. </w:t>
      </w:r>
    </w:p>
    <w:p w:rsidR="00AB1223" w:rsidRPr="00AB5276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AB5276" w:rsidRDefault="00C93A21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AB5276">
        <w:rPr>
          <w:rFonts w:ascii="Times New Roman" w:hAnsi="Times New Roman"/>
          <w:sz w:val="24"/>
          <w:szCs w:val="24"/>
        </w:rPr>
        <w:t>Az adóbevétel eléréséhez szükséges kiadáso</w:t>
      </w:r>
      <w:r w:rsidR="00F10A64" w:rsidRPr="00AB5276">
        <w:rPr>
          <w:rFonts w:ascii="Times New Roman" w:hAnsi="Times New Roman"/>
          <w:sz w:val="24"/>
          <w:szCs w:val="24"/>
        </w:rPr>
        <w:t>kat a Fővárosi Önkormányzat 202</w:t>
      </w:r>
      <w:r w:rsidR="006C3681">
        <w:rPr>
          <w:rFonts w:ascii="Times New Roman" w:hAnsi="Times New Roman"/>
          <w:sz w:val="24"/>
          <w:szCs w:val="24"/>
        </w:rPr>
        <w:t>5</w:t>
      </w:r>
      <w:r w:rsidRPr="00AB5276">
        <w:rPr>
          <w:rFonts w:ascii="Times New Roman" w:hAnsi="Times New Roman"/>
          <w:sz w:val="24"/>
          <w:szCs w:val="24"/>
        </w:rPr>
        <w:t xml:space="preserve">. évben </w:t>
      </w:r>
      <w:r w:rsidR="00643D4B">
        <w:rPr>
          <w:rFonts w:ascii="Times New Roman" w:hAnsi="Times New Roman"/>
          <w:sz w:val="24"/>
          <w:szCs w:val="24"/>
        </w:rPr>
        <w:t>1.058</w:t>
      </w:r>
      <w:r w:rsidR="00AB5276" w:rsidRPr="00AB5276">
        <w:rPr>
          <w:rFonts w:ascii="Times New Roman" w:hAnsi="Times New Roman"/>
          <w:sz w:val="24"/>
          <w:szCs w:val="24"/>
        </w:rPr>
        <w:t>.</w:t>
      </w:r>
      <w:r w:rsidR="00643D4B">
        <w:rPr>
          <w:rFonts w:ascii="Times New Roman" w:hAnsi="Times New Roman"/>
          <w:sz w:val="24"/>
          <w:szCs w:val="24"/>
        </w:rPr>
        <w:t>875</w:t>
      </w:r>
      <w:r w:rsidRPr="00AB5276">
        <w:rPr>
          <w:rFonts w:ascii="Times New Roman" w:hAnsi="Times New Roman"/>
          <w:sz w:val="24"/>
          <w:szCs w:val="24"/>
        </w:rPr>
        <w:t xml:space="preserve"> ezer Ft-tal tervezi, amelyből a megosztás elve alapján a kerületekhez tervez áthárítani </w:t>
      </w:r>
      <w:r w:rsidR="00643D4B">
        <w:rPr>
          <w:rFonts w:ascii="Times New Roman" w:hAnsi="Times New Roman"/>
          <w:sz w:val="24"/>
          <w:szCs w:val="24"/>
        </w:rPr>
        <w:t>48</w:t>
      </w:r>
      <w:r w:rsidR="00AB5276" w:rsidRPr="00AB5276">
        <w:rPr>
          <w:rFonts w:ascii="Times New Roman" w:hAnsi="Times New Roman"/>
          <w:sz w:val="24"/>
          <w:szCs w:val="24"/>
        </w:rPr>
        <w:t>7</w:t>
      </w:r>
      <w:r w:rsidR="00031F2D" w:rsidRPr="00AB5276">
        <w:rPr>
          <w:rFonts w:ascii="Times New Roman" w:hAnsi="Times New Roman"/>
          <w:sz w:val="24"/>
          <w:szCs w:val="24"/>
        </w:rPr>
        <w:t>.</w:t>
      </w:r>
      <w:r w:rsidR="00643D4B">
        <w:rPr>
          <w:rFonts w:ascii="Times New Roman" w:hAnsi="Times New Roman"/>
          <w:sz w:val="24"/>
          <w:szCs w:val="24"/>
        </w:rPr>
        <w:t>0</w:t>
      </w:r>
      <w:r w:rsidR="00AB5276" w:rsidRPr="00AB5276">
        <w:rPr>
          <w:rFonts w:ascii="Times New Roman" w:hAnsi="Times New Roman"/>
          <w:sz w:val="24"/>
          <w:szCs w:val="24"/>
        </w:rPr>
        <w:t>8</w:t>
      </w:r>
      <w:r w:rsidR="00643D4B">
        <w:rPr>
          <w:rFonts w:ascii="Times New Roman" w:hAnsi="Times New Roman"/>
          <w:sz w:val="24"/>
          <w:szCs w:val="24"/>
        </w:rPr>
        <w:t>2</w:t>
      </w:r>
      <w:r w:rsidRPr="00AB5276">
        <w:rPr>
          <w:rFonts w:ascii="Times New Roman" w:hAnsi="Times New Roman"/>
          <w:sz w:val="24"/>
          <w:szCs w:val="24"/>
        </w:rPr>
        <w:t xml:space="preserve"> ezer Ft-ot (a kiadások 46 %-</w:t>
      </w:r>
      <w:r w:rsidR="00C573E4" w:rsidRPr="00AB5276">
        <w:rPr>
          <w:rFonts w:ascii="Times New Roman" w:hAnsi="Times New Roman"/>
          <w:sz w:val="24"/>
          <w:szCs w:val="24"/>
        </w:rPr>
        <w:t>át</w:t>
      </w:r>
      <w:r w:rsidRPr="00AB5276">
        <w:rPr>
          <w:rFonts w:ascii="Times New Roman" w:hAnsi="Times New Roman"/>
          <w:sz w:val="24"/>
          <w:szCs w:val="24"/>
        </w:rPr>
        <w:t xml:space="preserve">). </w:t>
      </w:r>
    </w:p>
    <w:p w:rsidR="00AB1223" w:rsidRPr="00AB52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C16E7" w:rsidRDefault="00C93A21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C16E7">
        <w:rPr>
          <w:rFonts w:ascii="Times New Roman" w:hAnsi="Times New Roman"/>
          <w:sz w:val="24"/>
          <w:szCs w:val="24"/>
        </w:rPr>
        <w:t>A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forrásmegosztás</w:t>
      </w:r>
      <w:r w:rsidRPr="004C16E7">
        <w:rPr>
          <w:rFonts w:ascii="Times New Roman" w:hAnsi="Times New Roman"/>
          <w:sz w:val="24"/>
          <w:szCs w:val="24"/>
        </w:rPr>
        <w:t>i bevételek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4C16E7">
        <w:rPr>
          <w:rFonts w:ascii="Times New Roman" w:hAnsi="Times New Roman"/>
          <w:sz w:val="24"/>
          <w:szCs w:val="24"/>
        </w:rPr>
        <w:t>körébe tartozik az iparűzési adó és az idegenforgalmi adó.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Az idegenforgalmi adó kerületi hatáskör</w:t>
      </w:r>
      <w:r w:rsidRPr="004C16E7">
        <w:rPr>
          <w:rFonts w:ascii="Times New Roman" w:hAnsi="Times New Roman"/>
          <w:sz w:val="24"/>
          <w:szCs w:val="24"/>
        </w:rPr>
        <w:t>ben tartásáról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döntött az I-XV</w:t>
      </w:r>
      <w:r w:rsidRPr="004C16E7">
        <w:rPr>
          <w:rFonts w:ascii="Times New Roman" w:hAnsi="Times New Roman"/>
          <w:sz w:val="24"/>
          <w:szCs w:val="24"/>
        </w:rPr>
        <w:t>I</w:t>
      </w:r>
      <w:r w:rsidR="00031F2D" w:rsidRPr="004C16E7">
        <w:rPr>
          <w:rFonts w:ascii="Times New Roman" w:hAnsi="Times New Roman"/>
          <w:sz w:val="24"/>
          <w:szCs w:val="24"/>
          <w:lang w:val="x-none"/>
        </w:rPr>
        <w:t>.,</w:t>
      </w:r>
      <w:r w:rsidRPr="004C16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4C16E7">
        <w:rPr>
          <w:rFonts w:ascii="Times New Roman" w:hAnsi="Times New Roman"/>
          <w:sz w:val="24"/>
          <w:szCs w:val="24"/>
        </w:rPr>
        <w:t>a</w:t>
      </w:r>
      <w:proofErr w:type="gramEnd"/>
      <w:r w:rsidRPr="004C16E7">
        <w:rPr>
          <w:rFonts w:ascii="Times New Roman" w:hAnsi="Times New Roman"/>
          <w:sz w:val="24"/>
          <w:szCs w:val="24"/>
        </w:rPr>
        <w:t xml:space="preserve"> XIX</w:t>
      </w:r>
      <w:r w:rsidR="004C16E7" w:rsidRPr="004C16E7">
        <w:rPr>
          <w:rFonts w:ascii="Times New Roman" w:hAnsi="Times New Roman"/>
          <w:sz w:val="24"/>
          <w:szCs w:val="24"/>
        </w:rPr>
        <w:t>-XX</w:t>
      </w:r>
      <w:r w:rsidRPr="004C16E7">
        <w:rPr>
          <w:rFonts w:ascii="Times New Roman" w:hAnsi="Times New Roman"/>
          <w:sz w:val="24"/>
          <w:szCs w:val="24"/>
        </w:rPr>
        <w:t>.</w:t>
      </w:r>
      <w:r w:rsidR="00031F2D" w:rsidRPr="004C16E7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31F2D" w:rsidRPr="004C16E7">
        <w:rPr>
          <w:rFonts w:ascii="Times New Roman" w:hAnsi="Times New Roman"/>
          <w:sz w:val="24"/>
          <w:szCs w:val="24"/>
        </w:rPr>
        <w:t>és</w:t>
      </w:r>
      <w:proofErr w:type="gramEnd"/>
      <w:r w:rsidR="00031F2D" w:rsidRPr="004C16E7">
        <w:rPr>
          <w:rFonts w:ascii="Times New Roman" w:hAnsi="Times New Roman"/>
          <w:sz w:val="24"/>
          <w:szCs w:val="24"/>
        </w:rPr>
        <w:t xml:space="preserve"> </w:t>
      </w:r>
      <w:r w:rsidR="00031F2D" w:rsidRPr="009C3E9E">
        <w:rPr>
          <w:rFonts w:ascii="Times New Roman" w:hAnsi="Times New Roman"/>
          <w:sz w:val="24"/>
          <w:szCs w:val="24"/>
        </w:rPr>
        <w:t xml:space="preserve">a </w:t>
      </w:r>
      <w:r w:rsidR="00643D4B" w:rsidRPr="009C3E9E">
        <w:rPr>
          <w:rFonts w:ascii="Times New Roman" w:hAnsi="Times New Roman"/>
          <w:sz w:val="24"/>
          <w:szCs w:val="24"/>
        </w:rPr>
        <w:t>XXII-</w:t>
      </w:r>
      <w:r w:rsidR="00031F2D" w:rsidRPr="004C16E7">
        <w:rPr>
          <w:rFonts w:ascii="Times New Roman" w:hAnsi="Times New Roman"/>
          <w:sz w:val="24"/>
          <w:szCs w:val="24"/>
        </w:rPr>
        <w:t>XXIII.</w:t>
      </w:r>
      <w:r w:rsidRPr="004C16E7">
        <w:rPr>
          <w:rFonts w:ascii="Times New Roman" w:hAnsi="Times New Roman"/>
          <w:sz w:val="24"/>
          <w:szCs w:val="24"/>
        </w:rPr>
        <w:t xml:space="preserve"> </w:t>
      </w:r>
      <w:r w:rsidRPr="004C16E7">
        <w:rPr>
          <w:rFonts w:ascii="Times New Roman" w:hAnsi="Times New Roman"/>
          <w:sz w:val="24"/>
          <w:szCs w:val="24"/>
          <w:lang w:val="x-none"/>
        </w:rPr>
        <w:t>kerületek önkormányzata</w:t>
      </w:r>
      <w:r w:rsidRPr="004C16E7">
        <w:rPr>
          <w:rFonts w:ascii="Times New Roman" w:hAnsi="Times New Roman"/>
          <w:sz w:val="24"/>
          <w:szCs w:val="24"/>
        </w:rPr>
        <w:t>. Ezzel szemben a fővárosi rendelet tervezet 2. melléklete alapján a</w:t>
      </w:r>
      <w:r w:rsidRPr="004C16E7">
        <w:rPr>
          <w:rFonts w:ascii="Times New Roman" w:hAnsi="Times New Roman"/>
          <w:sz w:val="24"/>
          <w:szCs w:val="24"/>
          <w:lang w:val="x-none"/>
        </w:rPr>
        <w:t xml:space="preserve"> Fővárosnak engedik át az adóbeszedés jogát a XV</w:t>
      </w:r>
      <w:r w:rsidRPr="004C16E7">
        <w:rPr>
          <w:rFonts w:ascii="Times New Roman" w:hAnsi="Times New Roman"/>
          <w:sz w:val="24"/>
          <w:szCs w:val="24"/>
        </w:rPr>
        <w:t>II</w:t>
      </w:r>
      <w:r w:rsidRPr="004C16E7">
        <w:rPr>
          <w:rFonts w:ascii="Times New Roman" w:hAnsi="Times New Roman"/>
          <w:sz w:val="24"/>
          <w:szCs w:val="24"/>
          <w:lang w:val="x-none"/>
        </w:rPr>
        <w:t>-</w:t>
      </w:r>
      <w:r w:rsidRPr="004C16E7">
        <w:rPr>
          <w:rFonts w:ascii="Times New Roman" w:hAnsi="Times New Roman"/>
          <w:sz w:val="24"/>
          <w:szCs w:val="24"/>
        </w:rPr>
        <w:t xml:space="preserve">XVIII. </w:t>
      </w:r>
      <w:proofErr w:type="gramStart"/>
      <w:r w:rsidRPr="004C16E7">
        <w:rPr>
          <w:rFonts w:ascii="Times New Roman" w:hAnsi="Times New Roman"/>
          <w:sz w:val="24"/>
          <w:szCs w:val="24"/>
        </w:rPr>
        <w:t>és</w:t>
      </w:r>
      <w:proofErr w:type="gramEnd"/>
      <w:r w:rsidRPr="004C16E7">
        <w:rPr>
          <w:rFonts w:ascii="Times New Roman" w:hAnsi="Times New Roman"/>
          <w:sz w:val="24"/>
          <w:szCs w:val="24"/>
        </w:rPr>
        <w:t xml:space="preserve"> a XX</w:t>
      </w:r>
      <w:r w:rsidR="004C16E7" w:rsidRPr="004C16E7">
        <w:rPr>
          <w:rFonts w:ascii="Times New Roman" w:hAnsi="Times New Roman"/>
          <w:sz w:val="24"/>
          <w:szCs w:val="24"/>
        </w:rPr>
        <w:t>I</w:t>
      </w:r>
      <w:r w:rsidRPr="004C16E7">
        <w:rPr>
          <w:rFonts w:ascii="Times New Roman" w:hAnsi="Times New Roman"/>
          <w:sz w:val="24"/>
          <w:szCs w:val="24"/>
          <w:lang w:val="x-none"/>
        </w:rPr>
        <w:t>. kerületek önkormányzatai.</w:t>
      </w: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46F6D">
        <w:rPr>
          <w:rFonts w:ascii="Times New Roman" w:hAnsi="Times New Roman"/>
          <w:sz w:val="24"/>
          <w:szCs w:val="24"/>
        </w:rPr>
        <w:t xml:space="preserve">A törvény alapján 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46F6D">
        <w:rPr>
          <w:rFonts w:ascii="Times New Roman" w:hAnsi="Times New Roman"/>
          <w:sz w:val="24"/>
          <w:szCs w:val="24"/>
        </w:rPr>
        <w:t xml:space="preserve">megosztott bevételekből a Fővárosi Önkormányzat részesedése 54%, míg a kerületek részesedése 46%. </w:t>
      </w:r>
    </w:p>
    <w:p w:rsidR="00AB1223" w:rsidRPr="00AB1223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1223" w:rsidRPr="00646F6D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46F6D">
        <w:rPr>
          <w:rFonts w:ascii="Times New Roman" w:hAnsi="Times New Roman"/>
          <w:b/>
          <w:bCs/>
          <w:sz w:val="24"/>
          <w:szCs w:val="24"/>
          <w:lang w:val="x-none"/>
        </w:rPr>
        <w:t>II. A forrásmegosztás bevételei</w:t>
      </w:r>
    </w:p>
    <w:p w:rsidR="00AB1223" w:rsidRPr="00F67F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600A74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67F76">
        <w:rPr>
          <w:rFonts w:ascii="Times New Roman" w:hAnsi="Times New Roman"/>
          <w:sz w:val="24"/>
          <w:szCs w:val="24"/>
          <w:lang w:val="x-none"/>
        </w:rPr>
        <w:t>A 20</w:t>
      </w:r>
      <w:r w:rsidR="00945477">
        <w:rPr>
          <w:rFonts w:ascii="Times New Roman" w:hAnsi="Times New Roman"/>
          <w:sz w:val="24"/>
          <w:szCs w:val="24"/>
        </w:rPr>
        <w:t>2</w:t>
      </w:r>
      <w:r w:rsidR="0062580A">
        <w:rPr>
          <w:rFonts w:ascii="Times New Roman" w:hAnsi="Times New Roman"/>
          <w:sz w:val="24"/>
          <w:szCs w:val="24"/>
        </w:rPr>
        <w:t>5</w:t>
      </w:r>
      <w:r w:rsidRPr="00F67F76">
        <w:rPr>
          <w:rFonts w:ascii="Times New Roman" w:hAnsi="Times New Roman"/>
          <w:sz w:val="24"/>
          <w:szCs w:val="24"/>
        </w:rPr>
        <w:t>.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évi fővárosi forrásmegosztási előterjesztés</w:t>
      </w:r>
      <w:r w:rsidR="0006756B">
        <w:rPr>
          <w:rFonts w:ascii="Times New Roman" w:hAnsi="Times New Roman"/>
          <w:sz w:val="24"/>
          <w:szCs w:val="24"/>
        </w:rPr>
        <w:t xml:space="preserve"> alapján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bemutatj</w:t>
      </w:r>
      <w:r w:rsidR="0006756B">
        <w:rPr>
          <w:rFonts w:ascii="Times New Roman" w:hAnsi="Times New Roman"/>
          <w:sz w:val="24"/>
          <w:szCs w:val="24"/>
        </w:rPr>
        <w:t>uk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a megosztott források </w:t>
      </w:r>
      <w:r w:rsidR="0006756B">
        <w:rPr>
          <w:rFonts w:ascii="Times New Roman" w:hAnsi="Times New Roman"/>
          <w:sz w:val="24"/>
          <w:szCs w:val="24"/>
        </w:rPr>
        <w:t>202</w:t>
      </w:r>
      <w:r w:rsidR="0062580A">
        <w:rPr>
          <w:rFonts w:ascii="Times New Roman" w:hAnsi="Times New Roman"/>
          <w:sz w:val="24"/>
          <w:szCs w:val="24"/>
        </w:rPr>
        <w:t>5</w:t>
      </w:r>
      <w:r w:rsidR="0006756B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06756B">
        <w:rPr>
          <w:rFonts w:ascii="Times New Roman" w:hAnsi="Times New Roman"/>
          <w:sz w:val="24"/>
          <w:szCs w:val="24"/>
        </w:rPr>
        <w:t>évi</w:t>
      </w:r>
      <w:proofErr w:type="gramEnd"/>
      <w:r w:rsidR="0006756B">
        <w:rPr>
          <w:rFonts w:ascii="Times New Roman" w:hAnsi="Times New Roman"/>
          <w:sz w:val="24"/>
          <w:szCs w:val="24"/>
        </w:rPr>
        <w:t xml:space="preserve"> </w:t>
      </w:r>
      <w:r w:rsidRPr="00F67F76">
        <w:rPr>
          <w:rFonts w:ascii="Times New Roman" w:hAnsi="Times New Roman"/>
          <w:sz w:val="24"/>
          <w:szCs w:val="24"/>
          <w:lang w:val="x-none"/>
        </w:rPr>
        <w:t>összetétel</w:t>
      </w:r>
      <w:r w:rsidR="0006756B">
        <w:rPr>
          <w:rFonts w:ascii="Times New Roman" w:hAnsi="Times New Roman"/>
          <w:sz w:val="24"/>
          <w:szCs w:val="24"/>
          <w:lang w:val="x-none"/>
        </w:rPr>
        <w:t>ét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és jogcím</w:t>
      </w:r>
      <w:r w:rsidR="00A87CEC">
        <w:rPr>
          <w:rFonts w:ascii="Times New Roman" w:hAnsi="Times New Roman"/>
          <w:sz w:val="24"/>
          <w:szCs w:val="24"/>
        </w:rPr>
        <w:t>é</w:t>
      </w:r>
      <w:r w:rsidR="0006756B">
        <w:rPr>
          <w:rFonts w:ascii="Times New Roman" w:hAnsi="Times New Roman"/>
          <w:sz w:val="24"/>
          <w:szCs w:val="24"/>
        </w:rPr>
        <w:t>t, valamint ezek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="00945477">
        <w:rPr>
          <w:rFonts w:ascii="Times New Roman" w:hAnsi="Times New Roman"/>
          <w:sz w:val="24"/>
          <w:szCs w:val="24"/>
        </w:rPr>
        <w:t>2</w:t>
      </w:r>
      <w:r w:rsidR="0062580A">
        <w:rPr>
          <w:rFonts w:ascii="Times New Roman" w:hAnsi="Times New Roman"/>
          <w:sz w:val="24"/>
          <w:szCs w:val="24"/>
        </w:rPr>
        <w:t>4</w:t>
      </w:r>
      <w:r w:rsidRPr="00F67F76">
        <w:rPr>
          <w:rFonts w:ascii="Times New Roman" w:hAnsi="Times New Roman"/>
          <w:sz w:val="24"/>
          <w:szCs w:val="24"/>
          <w:lang w:val="x-none"/>
        </w:rPr>
        <w:t>-20</w:t>
      </w:r>
      <w:r w:rsidR="00945477">
        <w:rPr>
          <w:rFonts w:ascii="Times New Roman" w:hAnsi="Times New Roman"/>
          <w:sz w:val="24"/>
          <w:szCs w:val="24"/>
        </w:rPr>
        <w:t>2</w:t>
      </w:r>
      <w:r w:rsidR="0062580A">
        <w:rPr>
          <w:rFonts w:ascii="Times New Roman" w:hAnsi="Times New Roman"/>
          <w:sz w:val="24"/>
          <w:szCs w:val="24"/>
        </w:rPr>
        <w:t>5</w:t>
      </w:r>
      <w:r w:rsidRPr="00F67F76">
        <w:rPr>
          <w:rFonts w:ascii="Times New Roman" w:hAnsi="Times New Roman"/>
          <w:sz w:val="24"/>
          <w:szCs w:val="24"/>
          <w:lang w:val="x-none"/>
        </w:rPr>
        <w:t>. évek között</w:t>
      </w:r>
      <w:r w:rsidRPr="00F67F76">
        <w:rPr>
          <w:rFonts w:ascii="Times New Roman" w:hAnsi="Times New Roman"/>
          <w:sz w:val="24"/>
          <w:szCs w:val="24"/>
        </w:rPr>
        <w:t>i v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áltozás</w:t>
      </w:r>
      <w:r w:rsidRPr="00F67F76">
        <w:rPr>
          <w:rFonts w:ascii="Times New Roman" w:hAnsi="Times New Roman"/>
          <w:sz w:val="24"/>
          <w:szCs w:val="24"/>
        </w:rPr>
        <w:t>á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>t. A</w:t>
      </w:r>
      <w:r w:rsidRPr="00F67F76">
        <w:rPr>
          <w:rFonts w:ascii="Times New Roman" w:hAnsi="Times New Roman"/>
          <w:sz w:val="24"/>
          <w:szCs w:val="24"/>
        </w:rPr>
        <w:t xml:space="preserve"> főváros egészét </w:t>
      </w:r>
      <w:r w:rsidRPr="00600A74">
        <w:rPr>
          <w:rFonts w:ascii="Times New Roman" w:hAnsi="Times New Roman"/>
          <w:sz w:val="24"/>
          <w:szCs w:val="24"/>
        </w:rPr>
        <w:t xml:space="preserve">megillető, </w:t>
      </w:r>
      <w:r w:rsidRPr="00600A74">
        <w:rPr>
          <w:rFonts w:ascii="Times New Roman" w:hAnsi="Times New Roman"/>
          <w:sz w:val="24"/>
          <w:szCs w:val="24"/>
          <w:lang w:val="x-none"/>
        </w:rPr>
        <w:t>megosztandó bevételek összege a</w:t>
      </w:r>
      <w:r w:rsidRPr="00600A74">
        <w:rPr>
          <w:rFonts w:ascii="Times New Roman" w:hAnsi="Times New Roman"/>
          <w:sz w:val="24"/>
          <w:szCs w:val="24"/>
        </w:rPr>
        <w:t xml:space="preserve">z előző évhez képest </w:t>
      </w:r>
      <w:r w:rsidR="003B72E7" w:rsidRPr="00600A74">
        <w:rPr>
          <w:rFonts w:ascii="Times New Roman" w:hAnsi="Times New Roman"/>
          <w:sz w:val="24"/>
          <w:szCs w:val="24"/>
        </w:rPr>
        <w:t>40</w:t>
      </w:r>
      <w:r w:rsidR="0006756B" w:rsidRPr="00600A74">
        <w:rPr>
          <w:rFonts w:ascii="Times New Roman" w:hAnsi="Times New Roman"/>
          <w:sz w:val="24"/>
          <w:szCs w:val="24"/>
        </w:rPr>
        <w:t>6</w:t>
      </w:r>
      <w:r w:rsidR="00C80A86" w:rsidRPr="00600A74">
        <w:rPr>
          <w:rFonts w:ascii="Times New Roman" w:hAnsi="Times New Roman"/>
          <w:sz w:val="24"/>
          <w:szCs w:val="24"/>
        </w:rPr>
        <w:t>,</w:t>
      </w:r>
      <w:r w:rsidR="003B72E7" w:rsidRPr="00600A74">
        <w:rPr>
          <w:rFonts w:ascii="Times New Roman" w:hAnsi="Times New Roman"/>
          <w:sz w:val="24"/>
          <w:szCs w:val="24"/>
        </w:rPr>
        <w:t>5</w:t>
      </w:r>
      <w:r w:rsidRPr="00600A74">
        <w:rPr>
          <w:rFonts w:ascii="Times New Roman" w:hAnsi="Times New Roman"/>
          <w:sz w:val="24"/>
          <w:szCs w:val="24"/>
        </w:rPr>
        <w:t xml:space="preserve"> millió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3B72E7" w:rsidRPr="00600A74">
        <w:rPr>
          <w:rFonts w:ascii="Times New Roman" w:hAnsi="Times New Roman"/>
          <w:sz w:val="24"/>
          <w:szCs w:val="24"/>
        </w:rPr>
        <w:t>0</w:t>
      </w:r>
      <w:r w:rsidR="00C80A86" w:rsidRPr="00600A74">
        <w:rPr>
          <w:rFonts w:ascii="Times New Roman" w:hAnsi="Times New Roman"/>
          <w:sz w:val="24"/>
          <w:szCs w:val="24"/>
        </w:rPr>
        <w:t>,</w:t>
      </w:r>
      <w:r w:rsidR="003B72E7" w:rsidRPr="00600A74">
        <w:rPr>
          <w:rFonts w:ascii="Times New Roman" w:hAnsi="Times New Roman"/>
          <w:sz w:val="24"/>
          <w:szCs w:val="24"/>
        </w:rPr>
        <w:t>1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600A74">
        <w:rPr>
          <w:rFonts w:ascii="Times New Roman" w:hAnsi="Times New Roman"/>
          <w:sz w:val="24"/>
          <w:szCs w:val="24"/>
          <w:lang w:val="x-none"/>
        </w:rPr>
        <w:t>kal</w:t>
      </w:r>
      <w:proofErr w:type="spellEnd"/>
      <w:r w:rsidRPr="00600A7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3B72E7" w:rsidRPr="00600A74">
        <w:rPr>
          <w:rFonts w:ascii="Times New Roman" w:hAnsi="Times New Roman"/>
          <w:sz w:val="24"/>
          <w:szCs w:val="24"/>
        </w:rPr>
        <w:t>csökken</w:t>
      </w:r>
      <w:r w:rsidRPr="00600A74">
        <w:rPr>
          <w:rFonts w:ascii="Times New Roman" w:hAnsi="Times New Roman"/>
          <w:sz w:val="24"/>
          <w:szCs w:val="24"/>
          <w:lang w:val="x-none"/>
        </w:rPr>
        <w:t>. Ezen belül</w:t>
      </w:r>
      <w:r w:rsidRPr="00600A74">
        <w:rPr>
          <w:rFonts w:ascii="Times New Roman" w:hAnsi="Times New Roman"/>
          <w:sz w:val="24"/>
          <w:szCs w:val="24"/>
        </w:rPr>
        <w:t xml:space="preserve"> </w:t>
      </w:r>
      <w:r w:rsidR="00E15346" w:rsidRPr="00600A74">
        <w:rPr>
          <w:rFonts w:ascii="Times New Roman" w:hAnsi="Times New Roman"/>
          <w:sz w:val="24"/>
          <w:szCs w:val="24"/>
        </w:rPr>
        <w:t>az</w:t>
      </w:r>
      <w:r w:rsidR="00E15346" w:rsidRPr="00600A74">
        <w:rPr>
          <w:rFonts w:ascii="Times New Roman" w:hAnsi="Times New Roman"/>
          <w:sz w:val="24"/>
          <w:szCs w:val="24"/>
          <w:lang w:val="x-none"/>
        </w:rPr>
        <w:t xml:space="preserve"> iparűzési adó tervszáma</w:t>
      </w:r>
      <w:r w:rsidR="00E15346" w:rsidRPr="00600A74">
        <w:rPr>
          <w:rFonts w:ascii="Times New Roman" w:hAnsi="Times New Roman"/>
          <w:sz w:val="24"/>
          <w:szCs w:val="24"/>
        </w:rPr>
        <w:t xml:space="preserve"> változatlan, </w:t>
      </w:r>
      <w:r w:rsidRPr="00600A74">
        <w:rPr>
          <w:rFonts w:ascii="Times New Roman" w:hAnsi="Times New Roman"/>
          <w:sz w:val="24"/>
          <w:szCs w:val="24"/>
        </w:rPr>
        <w:t>az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 idegenforgalmi adó tervszáma </w:t>
      </w:r>
      <w:r w:rsidR="00E15346" w:rsidRPr="00600A74">
        <w:rPr>
          <w:rFonts w:ascii="Times New Roman" w:hAnsi="Times New Roman"/>
          <w:sz w:val="24"/>
          <w:szCs w:val="24"/>
        </w:rPr>
        <w:t>6</w:t>
      </w:r>
      <w:r w:rsidR="00C80A86" w:rsidRPr="00600A74">
        <w:rPr>
          <w:rFonts w:ascii="Times New Roman" w:hAnsi="Times New Roman"/>
          <w:sz w:val="24"/>
          <w:szCs w:val="24"/>
        </w:rPr>
        <w:t>,</w:t>
      </w:r>
      <w:r w:rsidR="00E15346" w:rsidRPr="00600A74">
        <w:rPr>
          <w:rFonts w:ascii="Times New Roman" w:hAnsi="Times New Roman"/>
          <w:sz w:val="24"/>
          <w:szCs w:val="24"/>
        </w:rPr>
        <w:t>5</w:t>
      </w:r>
      <w:r w:rsidRPr="00600A74">
        <w:rPr>
          <w:rFonts w:ascii="Times New Roman" w:hAnsi="Times New Roman"/>
          <w:sz w:val="24"/>
          <w:szCs w:val="24"/>
        </w:rPr>
        <w:t xml:space="preserve"> millió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E15346" w:rsidRPr="00600A74">
        <w:rPr>
          <w:rFonts w:ascii="Times New Roman" w:hAnsi="Times New Roman"/>
          <w:sz w:val="24"/>
          <w:szCs w:val="24"/>
        </w:rPr>
        <w:t>52</w:t>
      </w:r>
      <w:r w:rsidR="00C80A86" w:rsidRPr="00600A74">
        <w:rPr>
          <w:rFonts w:ascii="Times New Roman" w:hAnsi="Times New Roman"/>
          <w:sz w:val="24"/>
          <w:szCs w:val="24"/>
        </w:rPr>
        <w:t>,</w:t>
      </w:r>
      <w:r w:rsidR="0006756B" w:rsidRPr="00600A74">
        <w:rPr>
          <w:rFonts w:ascii="Times New Roman" w:hAnsi="Times New Roman"/>
          <w:sz w:val="24"/>
          <w:szCs w:val="24"/>
        </w:rPr>
        <w:t>4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600A74">
        <w:rPr>
          <w:rFonts w:ascii="Times New Roman" w:hAnsi="Times New Roman"/>
          <w:sz w:val="24"/>
          <w:szCs w:val="24"/>
        </w:rPr>
        <w:t>kal</w:t>
      </w:r>
      <w:proofErr w:type="spellEnd"/>
      <w:r w:rsidRPr="00600A74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6756B" w:rsidRPr="00600A74">
        <w:rPr>
          <w:rFonts w:ascii="Times New Roman" w:hAnsi="Times New Roman"/>
          <w:sz w:val="24"/>
          <w:szCs w:val="24"/>
        </w:rPr>
        <w:t>csökken</w:t>
      </w:r>
      <w:r w:rsidRPr="00600A74">
        <w:rPr>
          <w:rFonts w:ascii="Times New Roman" w:hAnsi="Times New Roman"/>
          <w:sz w:val="24"/>
          <w:szCs w:val="24"/>
          <w:lang w:val="x-none"/>
        </w:rPr>
        <w:t>,</w:t>
      </w:r>
      <w:r w:rsidRPr="00600A74">
        <w:rPr>
          <w:rFonts w:ascii="Times New Roman" w:hAnsi="Times New Roman"/>
          <w:sz w:val="24"/>
          <w:szCs w:val="24"/>
        </w:rPr>
        <w:t xml:space="preserve"> 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00A74">
        <w:rPr>
          <w:rFonts w:ascii="Times New Roman" w:hAnsi="Times New Roman"/>
          <w:sz w:val="24"/>
          <w:szCs w:val="24"/>
        </w:rPr>
        <w:t>h</w:t>
      </w:r>
      <w:proofErr w:type="spellStart"/>
      <w:r w:rsidRPr="00600A74">
        <w:rPr>
          <w:rFonts w:ascii="Times New Roman" w:hAnsi="Times New Roman"/>
          <w:sz w:val="24"/>
          <w:szCs w:val="24"/>
          <w:lang w:val="x-none"/>
        </w:rPr>
        <w:t>elyi</w:t>
      </w:r>
      <w:proofErr w:type="spellEnd"/>
      <w:r w:rsidRPr="00600A74">
        <w:rPr>
          <w:rFonts w:ascii="Times New Roman" w:hAnsi="Times New Roman"/>
          <w:sz w:val="24"/>
          <w:szCs w:val="24"/>
          <w:lang w:val="x-none"/>
        </w:rPr>
        <w:t xml:space="preserve"> adóhoz kapcsolódóan kiszabott pótlék és bírságbevételek</w:t>
      </w:r>
      <w:r w:rsidRPr="00600A74">
        <w:rPr>
          <w:rFonts w:ascii="Times New Roman" w:hAnsi="Times New Roman"/>
          <w:sz w:val="24"/>
          <w:szCs w:val="24"/>
        </w:rPr>
        <w:t xml:space="preserve"> 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tervszáma </w:t>
      </w:r>
      <w:r w:rsidR="00E15346" w:rsidRPr="00600A74">
        <w:rPr>
          <w:rFonts w:ascii="Times New Roman" w:hAnsi="Times New Roman"/>
          <w:sz w:val="24"/>
          <w:szCs w:val="24"/>
        </w:rPr>
        <w:t>4</w:t>
      </w:r>
      <w:r w:rsidR="00C80A86" w:rsidRPr="00600A74">
        <w:rPr>
          <w:rFonts w:ascii="Times New Roman" w:hAnsi="Times New Roman"/>
          <w:sz w:val="24"/>
          <w:szCs w:val="24"/>
        </w:rPr>
        <w:t>00</w:t>
      </w:r>
      <w:r w:rsidRPr="00600A74">
        <w:rPr>
          <w:rFonts w:ascii="Times New Roman" w:hAnsi="Times New Roman"/>
          <w:sz w:val="24"/>
          <w:szCs w:val="24"/>
        </w:rPr>
        <w:t xml:space="preserve">,0 millió Ft-tal, </w:t>
      </w:r>
      <w:r w:rsidR="0006756B" w:rsidRPr="00600A74">
        <w:rPr>
          <w:rFonts w:ascii="Times New Roman" w:hAnsi="Times New Roman"/>
          <w:sz w:val="24"/>
          <w:szCs w:val="24"/>
        </w:rPr>
        <w:t>2</w:t>
      </w:r>
      <w:r w:rsidR="00E15346" w:rsidRPr="00600A74">
        <w:rPr>
          <w:rFonts w:ascii="Times New Roman" w:hAnsi="Times New Roman"/>
          <w:sz w:val="24"/>
          <w:szCs w:val="24"/>
        </w:rPr>
        <w:t>0</w:t>
      </w:r>
      <w:r w:rsidR="00C80A86" w:rsidRPr="00600A74">
        <w:rPr>
          <w:rFonts w:ascii="Times New Roman" w:hAnsi="Times New Roman"/>
          <w:sz w:val="24"/>
          <w:szCs w:val="24"/>
        </w:rPr>
        <w:t>,</w:t>
      </w:r>
      <w:r w:rsidR="00E15346" w:rsidRPr="00600A74">
        <w:rPr>
          <w:rFonts w:ascii="Times New Roman" w:hAnsi="Times New Roman"/>
          <w:sz w:val="24"/>
          <w:szCs w:val="24"/>
        </w:rPr>
        <w:t>0</w:t>
      </w:r>
      <w:r w:rsidRPr="00600A74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600A74">
        <w:rPr>
          <w:rFonts w:ascii="Times New Roman" w:hAnsi="Times New Roman"/>
          <w:sz w:val="24"/>
          <w:szCs w:val="24"/>
        </w:rPr>
        <w:t>kal</w:t>
      </w:r>
      <w:proofErr w:type="spellEnd"/>
      <w:r w:rsidRPr="00600A74">
        <w:rPr>
          <w:rFonts w:ascii="Times New Roman" w:hAnsi="Times New Roman"/>
          <w:sz w:val="24"/>
          <w:szCs w:val="24"/>
        </w:rPr>
        <w:t xml:space="preserve"> </w:t>
      </w:r>
      <w:r w:rsidR="00E15346" w:rsidRPr="00600A74">
        <w:rPr>
          <w:rFonts w:ascii="Times New Roman" w:hAnsi="Times New Roman"/>
          <w:sz w:val="24"/>
          <w:szCs w:val="24"/>
        </w:rPr>
        <w:t>csökken</w:t>
      </w:r>
      <w:r w:rsidRPr="00600A74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600A74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9C3E9E" w:rsidRDefault="00C93A21" w:rsidP="00AB122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00A74">
        <w:rPr>
          <w:rFonts w:ascii="Times New Roman" w:hAnsi="Times New Roman"/>
          <w:b/>
          <w:sz w:val="24"/>
          <w:szCs w:val="24"/>
          <w:lang w:val="x-none"/>
        </w:rPr>
        <w:t xml:space="preserve">A </w:t>
      </w:r>
      <w:r w:rsidRPr="00600A74">
        <w:rPr>
          <w:rFonts w:ascii="Times New Roman" w:hAnsi="Times New Roman"/>
          <w:b/>
          <w:sz w:val="24"/>
          <w:szCs w:val="24"/>
        </w:rPr>
        <w:t xml:space="preserve">kerületi önkormányzatokat megillető, </w:t>
      </w:r>
      <w:r w:rsidRPr="00600A74">
        <w:rPr>
          <w:rFonts w:ascii="Times New Roman" w:hAnsi="Times New Roman"/>
          <w:b/>
          <w:sz w:val="24"/>
          <w:szCs w:val="24"/>
          <w:lang w:val="x-none"/>
        </w:rPr>
        <w:t>megosztandó bevételek összege a</w:t>
      </w:r>
      <w:r w:rsidRPr="00600A74">
        <w:rPr>
          <w:rFonts w:ascii="Times New Roman" w:hAnsi="Times New Roman"/>
          <w:b/>
          <w:sz w:val="24"/>
          <w:szCs w:val="24"/>
        </w:rPr>
        <w:t xml:space="preserve">z előző évhez képest </w:t>
      </w:r>
      <w:r w:rsidR="00600A74" w:rsidRPr="00600A74">
        <w:rPr>
          <w:rFonts w:ascii="Times New Roman" w:hAnsi="Times New Roman"/>
          <w:b/>
          <w:sz w:val="24"/>
          <w:szCs w:val="24"/>
        </w:rPr>
        <w:t>384</w:t>
      </w:r>
      <w:r w:rsidR="00C80A86" w:rsidRPr="00600A74">
        <w:rPr>
          <w:rFonts w:ascii="Times New Roman" w:hAnsi="Times New Roman"/>
          <w:b/>
          <w:sz w:val="24"/>
          <w:szCs w:val="24"/>
        </w:rPr>
        <w:t>,</w:t>
      </w:r>
      <w:r w:rsidR="00600A74" w:rsidRPr="00600A74">
        <w:rPr>
          <w:rFonts w:ascii="Times New Roman" w:hAnsi="Times New Roman"/>
          <w:b/>
          <w:sz w:val="24"/>
          <w:szCs w:val="24"/>
        </w:rPr>
        <w:t>1</w:t>
      </w:r>
      <w:r w:rsidRPr="00600A74">
        <w:rPr>
          <w:rFonts w:ascii="Times New Roman" w:hAnsi="Times New Roman"/>
          <w:b/>
          <w:sz w:val="24"/>
          <w:szCs w:val="24"/>
        </w:rPr>
        <w:t xml:space="preserve"> millió</w:t>
      </w:r>
      <w:r w:rsidRPr="00600A74">
        <w:rPr>
          <w:rFonts w:ascii="Times New Roman" w:hAnsi="Times New Roman"/>
          <w:b/>
          <w:sz w:val="24"/>
          <w:szCs w:val="24"/>
          <w:lang w:val="x-none"/>
        </w:rPr>
        <w:t xml:space="preserve"> Ft-tal, </w:t>
      </w:r>
      <w:r w:rsidR="00600A74" w:rsidRPr="00600A74">
        <w:rPr>
          <w:rFonts w:ascii="Times New Roman" w:hAnsi="Times New Roman"/>
          <w:b/>
          <w:sz w:val="24"/>
          <w:szCs w:val="24"/>
        </w:rPr>
        <w:t>0</w:t>
      </w:r>
      <w:r w:rsidR="00C80A86" w:rsidRPr="00600A74">
        <w:rPr>
          <w:rFonts w:ascii="Times New Roman" w:hAnsi="Times New Roman"/>
          <w:b/>
          <w:sz w:val="24"/>
          <w:szCs w:val="24"/>
        </w:rPr>
        <w:t>,</w:t>
      </w:r>
      <w:r w:rsidR="00600A74" w:rsidRPr="00600A74">
        <w:rPr>
          <w:rFonts w:ascii="Times New Roman" w:hAnsi="Times New Roman"/>
          <w:b/>
          <w:sz w:val="24"/>
          <w:szCs w:val="24"/>
        </w:rPr>
        <w:t>1</w:t>
      </w:r>
      <w:r w:rsidRPr="00600A74">
        <w:rPr>
          <w:rFonts w:ascii="Times New Roman" w:hAnsi="Times New Roman"/>
          <w:b/>
          <w:sz w:val="24"/>
          <w:szCs w:val="24"/>
          <w:lang w:val="x-none"/>
        </w:rPr>
        <w:t xml:space="preserve"> %-</w:t>
      </w:r>
      <w:proofErr w:type="spellStart"/>
      <w:r w:rsidRPr="00600A74">
        <w:rPr>
          <w:rFonts w:ascii="Times New Roman" w:hAnsi="Times New Roman"/>
          <w:b/>
          <w:sz w:val="24"/>
          <w:szCs w:val="24"/>
          <w:lang w:val="x-none"/>
        </w:rPr>
        <w:t>kal</w:t>
      </w:r>
      <w:proofErr w:type="spellEnd"/>
      <w:r w:rsidRPr="00600A74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600A74">
        <w:rPr>
          <w:rFonts w:ascii="Times New Roman" w:hAnsi="Times New Roman"/>
          <w:b/>
          <w:sz w:val="24"/>
          <w:szCs w:val="24"/>
        </w:rPr>
        <w:t>nő</w:t>
      </w:r>
      <w:r w:rsidRPr="00600A74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600A74">
        <w:rPr>
          <w:rFonts w:ascii="Times New Roman" w:hAnsi="Times New Roman"/>
          <w:b/>
          <w:sz w:val="24"/>
          <w:szCs w:val="24"/>
        </w:rPr>
        <w:t xml:space="preserve"> </w:t>
      </w:r>
      <w:r w:rsidRPr="00600A74">
        <w:rPr>
          <w:rFonts w:ascii="Times New Roman" w:hAnsi="Times New Roman"/>
          <w:sz w:val="24"/>
          <w:szCs w:val="24"/>
          <w:lang w:val="x-none"/>
        </w:rPr>
        <w:t>A Fővárosi Közgyűlés rendelet-tervezete a 20</w:t>
      </w:r>
      <w:r w:rsidR="00C80A86" w:rsidRPr="00600A74">
        <w:rPr>
          <w:rFonts w:ascii="Times New Roman" w:hAnsi="Times New Roman"/>
          <w:sz w:val="24"/>
          <w:szCs w:val="24"/>
        </w:rPr>
        <w:t>2</w:t>
      </w:r>
      <w:r w:rsidR="00600A74" w:rsidRPr="00600A74">
        <w:rPr>
          <w:rFonts w:ascii="Times New Roman" w:hAnsi="Times New Roman"/>
          <w:sz w:val="24"/>
          <w:szCs w:val="24"/>
        </w:rPr>
        <w:t>5</w:t>
      </w:r>
      <w:r w:rsidRPr="00600A74">
        <w:rPr>
          <w:rFonts w:ascii="Times New Roman" w:hAnsi="Times New Roman"/>
          <w:sz w:val="24"/>
          <w:szCs w:val="24"/>
          <w:lang w:val="x-none"/>
        </w:rPr>
        <w:t xml:space="preserve">. költségvetési évre a forrásmegosztás keretében </w:t>
      </w:r>
      <w:r w:rsidRPr="00600A74">
        <w:rPr>
          <w:rFonts w:ascii="Times New Roman" w:hAnsi="Times New Roman"/>
          <w:sz w:val="24"/>
          <w:szCs w:val="24"/>
        </w:rPr>
        <w:t xml:space="preserve">a kerületek </w:t>
      </w:r>
      <w:r w:rsidRPr="009C3E9E">
        <w:rPr>
          <w:rFonts w:ascii="Times New Roman" w:hAnsi="Times New Roman"/>
          <w:sz w:val="24"/>
          <w:szCs w:val="24"/>
        </w:rPr>
        <w:t xml:space="preserve">részére </w:t>
      </w:r>
      <w:r w:rsidR="00C573E4" w:rsidRPr="009C3E9E">
        <w:rPr>
          <w:rFonts w:ascii="Times New Roman" w:hAnsi="Times New Roman"/>
          <w:sz w:val="24"/>
          <w:szCs w:val="24"/>
        </w:rPr>
        <w:t>2</w:t>
      </w:r>
      <w:r w:rsidR="00115D44" w:rsidRPr="009C3E9E">
        <w:rPr>
          <w:rFonts w:ascii="Times New Roman" w:hAnsi="Times New Roman"/>
          <w:sz w:val="24"/>
          <w:szCs w:val="24"/>
        </w:rPr>
        <w:t>5</w:t>
      </w:r>
      <w:r w:rsidR="00600A74" w:rsidRPr="009C3E9E">
        <w:rPr>
          <w:rFonts w:ascii="Times New Roman" w:hAnsi="Times New Roman"/>
          <w:sz w:val="24"/>
          <w:szCs w:val="24"/>
        </w:rPr>
        <w:t>9</w:t>
      </w:r>
      <w:r w:rsidR="00C573E4" w:rsidRPr="009C3E9E">
        <w:rPr>
          <w:rFonts w:ascii="Times New Roman" w:hAnsi="Times New Roman"/>
          <w:sz w:val="24"/>
          <w:szCs w:val="24"/>
        </w:rPr>
        <w:t>.</w:t>
      </w:r>
      <w:r w:rsidR="00600A74" w:rsidRPr="009C3E9E">
        <w:rPr>
          <w:rFonts w:ascii="Times New Roman" w:hAnsi="Times New Roman"/>
          <w:sz w:val="24"/>
          <w:szCs w:val="24"/>
        </w:rPr>
        <w:t>25</w:t>
      </w:r>
      <w:r w:rsidR="00115D44" w:rsidRPr="009C3E9E">
        <w:rPr>
          <w:rFonts w:ascii="Times New Roman" w:hAnsi="Times New Roman"/>
          <w:sz w:val="24"/>
          <w:szCs w:val="24"/>
        </w:rPr>
        <w:t>8</w:t>
      </w:r>
      <w:r w:rsidR="00C573E4" w:rsidRPr="009C3E9E">
        <w:rPr>
          <w:rFonts w:ascii="Times New Roman" w:hAnsi="Times New Roman"/>
          <w:sz w:val="24"/>
          <w:szCs w:val="24"/>
        </w:rPr>
        <w:t>,</w:t>
      </w:r>
      <w:r w:rsidR="00600A74" w:rsidRPr="009C3E9E">
        <w:rPr>
          <w:rFonts w:ascii="Times New Roman" w:hAnsi="Times New Roman"/>
          <w:sz w:val="24"/>
          <w:szCs w:val="24"/>
        </w:rPr>
        <w:t>7</w:t>
      </w:r>
      <w:r w:rsidRPr="009C3E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 w:rsidRPr="009C3E9E">
        <w:rPr>
          <w:rFonts w:ascii="Times New Roman" w:hAnsi="Times New Roman"/>
          <w:sz w:val="24"/>
          <w:szCs w:val="24"/>
        </w:rPr>
        <w:t>millió</w:t>
      </w:r>
      <w:r w:rsidRPr="009C3E9E">
        <w:rPr>
          <w:rFonts w:ascii="Times New Roman" w:hAnsi="Times New Roman"/>
          <w:sz w:val="24"/>
          <w:szCs w:val="24"/>
          <w:lang w:val="x-none"/>
        </w:rPr>
        <w:t xml:space="preserve"> Ft felosztandó forrásról rendelkezik, amelyből </w:t>
      </w:r>
      <w:r w:rsidR="00C80A86" w:rsidRPr="009C3E9E">
        <w:rPr>
          <w:rFonts w:ascii="Times New Roman" w:hAnsi="Times New Roman"/>
          <w:sz w:val="24"/>
          <w:szCs w:val="24"/>
        </w:rPr>
        <w:t>2</w:t>
      </w:r>
      <w:r w:rsidR="003B245C" w:rsidRPr="009C3E9E">
        <w:rPr>
          <w:rFonts w:ascii="Times New Roman" w:hAnsi="Times New Roman"/>
          <w:sz w:val="24"/>
          <w:szCs w:val="24"/>
        </w:rPr>
        <w:t>58</w:t>
      </w:r>
      <w:r w:rsidR="00C80A86" w:rsidRPr="009C3E9E">
        <w:rPr>
          <w:rFonts w:ascii="Times New Roman" w:hAnsi="Times New Roman"/>
          <w:sz w:val="24"/>
          <w:szCs w:val="24"/>
        </w:rPr>
        <w:t>.</w:t>
      </w:r>
      <w:r w:rsidR="003B245C" w:rsidRPr="009C3E9E">
        <w:rPr>
          <w:rFonts w:ascii="Times New Roman" w:hAnsi="Times New Roman"/>
          <w:sz w:val="24"/>
          <w:szCs w:val="24"/>
        </w:rPr>
        <w:t>520</w:t>
      </w:r>
      <w:r w:rsidRPr="009C3E9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 w:rsidRPr="009C3E9E">
        <w:rPr>
          <w:rFonts w:ascii="Times New Roman" w:hAnsi="Times New Roman"/>
          <w:sz w:val="24"/>
          <w:szCs w:val="24"/>
        </w:rPr>
        <w:t>millió</w:t>
      </w:r>
      <w:r w:rsidRPr="009C3E9E">
        <w:rPr>
          <w:rFonts w:ascii="Times New Roman" w:hAnsi="Times New Roman"/>
          <w:sz w:val="24"/>
          <w:szCs w:val="24"/>
          <w:lang w:val="x-none"/>
        </w:rPr>
        <w:t xml:space="preserve"> Ft az iparűzési adó.</w:t>
      </w:r>
    </w:p>
    <w:p w:rsidR="00AB1223" w:rsidRPr="009C3E9E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9C3E9E">
        <w:rPr>
          <w:rFonts w:ascii="Times New Roman" w:hAnsi="Times New Roman"/>
          <w:sz w:val="24"/>
          <w:szCs w:val="24"/>
          <w:lang w:val="x-none"/>
        </w:rPr>
        <w:t>A megosztható forrásokat jogcímen</w:t>
      </w:r>
      <w:r w:rsidR="003B245C" w:rsidRPr="009C3E9E">
        <w:rPr>
          <w:rFonts w:ascii="Times New Roman" w:hAnsi="Times New Roman"/>
          <w:sz w:val="24"/>
          <w:szCs w:val="24"/>
          <w:lang w:val="x-none"/>
        </w:rPr>
        <w:t xml:space="preserve">ként és összegenként az alábbi </w:t>
      </w:r>
      <w:r w:rsidRPr="009C3E9E">
        <w:rPr>
          <w:rFonts w:ascii="Times New Roman" w:hAnsi="Times New Roman"/>
          <w:sz w:val="24"/>
          <w:szCs w:val="24"/>
          <w:lang w:val="x-none"/>
        </w:rPr>
        <w:t xml:space="preserve">táblázat adatai mutatják be: </w:t>
      </w:r>
    </w:p>
    <w:p w:rsidR="00AB1223" w:rsidRPr="009C3E9E" w:rsidRDefault="00AB1223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B1223" w:rsidRPr="009C3E9E" w:rsidRDefault="00C93A21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  <w:r w:rsidRPr="009C3E9E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9C3E9E">
        <w:rPr>
          <w:rFonts w:ascii="Times New Roman" w:hAnsi="Times New Roman"/>
          <w:b/>
          <w:bCs/>
          <w:sz w:val="18"/>
          <w:szCs w:val="18"/>
          <w:lang w:val="x-none"/>
        </w:rPr>
        <w:t>1. számú szövegközi táblázat (millió Ft-ban)</w:t>
      </w:r>
    </w:p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684"/>
        <w:gridCol w:w="1110"/>
        <w:gridCol w:w="1221"/>
        <w:gridCol w:w="1334"/>
        <w:gridCol w:w="1217"/>
      </w:tblGrid>
      <w:tr w:rsidR="009937E6" w:rsidTr="00C6427B">
        <w:trPr>
          <w:trHeight w:val="5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9C3E9E" w:rsidRDefault="00C93A21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Sor-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szám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9C3E9E" w:rsidRDefault="00C93A21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Megnevezés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9C3E9E" w:rsidRDefault="00C93A21" w:rsidP="000058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005856" w:rsidRPr="009C3E9E">
              <w:rPr>
                <w:rFonts w:ascii="Times New Roman" w:hAnsi="Times New Roman"/>
                <w:b/>
                <w:bCs/>
                <w:sz w:val="18"/>
              </w:rPr>
              <w:t>4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9C3E9E" w:rsidRDefault="00C93A21" w:rsidP="002D40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005856" w:rsidRPr="009C3E9E">
              <w:rPr>
                <w:rFonts w:ascii="Times New Roman" w:hAnsi="Times New Roman"/>
                <w:b/>
                <w:bCs/>
                <w:sz w:val="18"/>
              </w:rPr>
              <w:t>5</w:t>
            </w:r>
            <w:r w:rsidR="002D4070" w:rsidRPr="009C3E9E">
              <w:rPr>
                <w:rFonts w:ascii="Times New Roman" w:hAnsi="Times New Roman"/>
                <w:b/>
                <w:bCs/>
                <w:sz w:val="18"/>
              </w:rPr>
              <w:t>.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9C3E9E" w:rsidRDefault="00C93A21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Változás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br/>
              <w:t>összege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9C3E9E" w:rsidRDefault="00C93A21" w:rsidP="002D407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Index (%)</w:t>
            </w:r>
            <w:r w:rsidR="00945477" w:rsidRPr="009C3E9E">
              <w:rPr>
                <w:rFonts w:ascii="Times New Roman" w:hAnsi="Times New Roman"/>
                <w:b/>
                <w:bCs/>
                <w:sz w:val="18"/>
              </w:rPr>
              <w:br/>
              <w:t>202</w:t>
            </w:r>
            <w:r w:rsidR="002D4070" w:rsidRPr="009C3E9E">
              <w:rPr>
                <w:rFonts w:ascii="Times New Roman" w:hAnsi="Times New Roman"/>
                <w:b/>
                <w:bCs/>
                <w:sz w:val="18"/>
              </w:rPr>
              <w:t>5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>/</w:t>
            </w:r>
            <w:r w:rsidR="00945477" w:rsidRPr="009C3E9E">
              <w:rPr>
                <w:rFonts w:ascii="Times New Roman" w:hAnsi="Times New Roman"/>
                <w:b/>
                <w:bCs/>
                <w:sz w:val="18"/>
              </w:rPr>
              <w:t>202</w:t>
            </w:r>
            <w:r w:rsidR="00005856" w:rsidRPr="009C3E9E">
              <w:rPr>
                <w:rFonts w:ascii="Times New Roman" w:hAnsi="Times New Roman"/>
                <w:b/>
                <w:bCs/>
                <w:sz w:val="18"/>
              </w:rPr>
              <w:t>4</w:t>
            </w:r>
          </w:p>
        </w:tc>
      </w:tr>
      <w:tr w:rsidR="009937E6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Idegenforgalmi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D4F3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</w:t>
            </w:r>
            <w:r w:rsidR="00BD4F30" w:rsidRPr="009C3E9E">
              <w:rPr>
                <w:rFonts w:ascii="Times New Roman" w:hAnsi="Times New Roman"/>
                <w:sz w:val="18"/>
              </w:rPr>
              <w:t>2</w:t>
            </w:r>
            <w:r w:rsidRPr="009C3E9E">
              <w:rPr>
                <w:rFonts w:ascii="Times New Roman" w:hAnsi="Times New Roman"/>
                <w:sz w:val="18"/>
              </w:rPr>
              <w:t>,</w:t>
            </w:r>
            <w:r w:rsidR="00BD4F30" w:rsidRPr="009C3E9E"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2D407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5,9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2D4070">
            <w:pPr>
              <w:pStyle w:val="Listaszerbekezds"/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 xml:space="preserve">- </w:t>
            </w:r>
            <w:r w:rsidR="002D4070" w:rsidRPr="009C3E9E">
              <w:rPr>
                <w:rFonts w:ascii="Times New Roman" w:hAnsi="Times New Roman"/>
                <w:sz w:val="18"/>
              </w:rPr>
              <w:t>6</w:t>
            </w:r>
            <w:r w:rsidRPr="009C3E9E">
              <w:rPr>
                <w:rFonts w:ascii="Times New Roman" w:hAnsi="Times New Roman"/>
                <w:sz w:val="18"/>
              </w:rPr>
              <w:t>,</w:t>
            </w:r>
            <w:r w:rsidR="002D4070" w:rsidRPr="009C3E9E"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D43C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47,6</w:t>
            </w:r>
            <w:r w:rsidR="00A87CEC" w:rsidRPr="009C3E9E">
              <w:rPr>
                <w:rFonts w:ascii="Times New Roman" w:hAnsi="Times New Roman"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sz w:val="18"/>
              </w:rPr>
              <w:t>%</w:t>
            </w:r>
          </w:p>
        </w:tc>
      </w:tr>
      <w:tr w:rsidR="009937E6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Iparűzési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562 000,0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562 000,0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D43C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</w:t>
            </w:r>
            <w:r w:rsidR="00D43C0D" w:rsidRPr="009C3E9E">
              <w:rPr>
                <w:rFonts w:ascii="Times New Roman" w:hAnsi="Times New Roman"/>
                <w:sz w:val="18"/>
              </w:rPr>
              <w:t>00</w:t>
            </w:r>
            <w:r w:rsidRPr="009C3E9E">
              <w:rPr>
                <w:rFonts w:ascii="Times New Roman" w:hAnsi="Times New Roman"/>
                <w:sz w:val="18"/>
              </w:rPr>
              <w:t>,</w:t>
            </w:r>
            <w:r w:rsidR="00D43C0D" w:rsidRPr="009C3E9E">
              <w:rPr>
                <w:rFonts w:ascii="Times New Roman" w:hAnsi="Times New Roman"/>
                <w:sz w:val="18"/>
              </w:rPr>
              <w:t>0</w:t>
            </w:r>
            <w:r w:rsidR="00A87CEC" w:rsidRPr="009C3E9E">
              <w:rPr>
                <w:rFonts w:ascii="Times New Roman" w:hAnsi="Times New Roman"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sz w:val="18"/>
              </w:rPr>
              <w:t>%</w:t>
            </w:r>
          </w:p>
        </w:tc>
      </w:tr>
      <w:tr w:rsidR="009937E6" w:rsidTr="00C6427B">
        <w:trPr>
          <w:trHeight w:val="315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Helyi adóhoz kapcsolódóan kiszabott pótlék és bírságbevételek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2 000,0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00585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1 600,0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005856">
            <w:pPr>
              <w:spacing w:after="0" w:line="240" w:lineRule="auto"/>
              <w:ind w:left="55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- 400,0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3B72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80,0</w:t>
            </w:r>
            <w:r w:rsidR="00A87CEC" w:rsidRPr="009C3E9E">
              <w:rPr>
                <w:rFonts w:ascii="Times New Roman" w:hAnsi="Times New Roman"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sz w:val="18"/>
              </w:rPr>
              <w:t>%</w:t>
            </w:r>
          </w:p>
        </w:tc>
      </w:tr>
      <w:tr w:rsidR="009937E6" w:rsidTr="00C6427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Összesen (1+2+3)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D4F3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564 012,4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2D4070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56</w:t>
            </w:r>
            <w:r w:rsidR="002D4070" w:rsidRPr="009C3E9E">
              <w:rPr>
                <w:rFonts w:ascii="Times New Roman" w:hAnsi="Times New Roman"/>
                <w:b/>
                <w:bCs/>
                <w:sz w:val="18"/>
              </w:rPr>
              <w:t>3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> </w:t>
            </w:r>
            <w:r w:rsidR="002D4070" w:rsidRPr="009C3E9E">
              <w:rPr>
                <w:rFonts w:ascii="Times New Roman" w:hAnsi="Times New Roman"/>
                <w:b/>
                <w:bCs/>
                <w:sz w:val="18"/>
              </w:rPr>
              <w:t>6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>0</w:t>
            </w:r>
            <w:r w:rsidR="002D4070" w:rsidRPr="009C3E9E">
              <w:rPr>
                <w:rFonts w:ascii="Times New Roman" w:hAnsi="Times New Roman"/>
                <w:b/>
                <w:bCs/>
                <w:sz w:val="18"/>
              </w:rPr>
              <w:t>5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>,</w:t>
            </w:r>
            <w:r w:rsidR="002D4070" w:rsidRPr="009C3E9E">
              <w:rPr>
                <w:rFonts w:ascii="Times New Roman" w:hAnsi="Times New Roman"/>
                <w:b/>
                <w:bCs/>
                <w:sz w:val="18"/>
              </w:rPr>
              <w:t>9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70CCD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- 406,5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3B72E7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 w:rsidRPr="009C3E9E">
              <w:rPr>
                <w:rFonts w:ascii="Times New Roman" w:hAnsi="Times New Roman"/>
                <w:b/>
                <w:bCs/>
                <w:sz w:val="18"/>
              </w:rPr>
              <w:t>99,9</w:t>
            </w:r>
            <w:r w:rsidR="00A87CEC" w:rsidRPr="009C3E9E">
              <w:rPr>
                <w:rFonts w:ascii="Times New Roman" w:hAnsi="Times New Roman"/>
                <w:b/>
                <w:bCs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b/>
                <w:bCs/>
                <w:sz w:val="18"/>
              </w:rPr>
              <w:t>%</w:t>
            </w:r>
          </w:p>
        </w:tc>
      </w:tr>
      <w:tr w:rsidR="009937E6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</w:rPr>
            </w:pPr>
            <w:r w:rsidRPr="009C3E9E">
              <w:rPr>
                <w:rFonts w:ascii="Times New Roman" w:hAnsi="Times New Roman"/>
                <w:i/>
                <w:iCs/>
                <w:sz w:val="18"/>
              </w:rPr>
              <w:t>Ebből: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 </w:t>
            </w:r>
          </w:p>
        </w:tc>
      </w:tr>
      <w:tr w:rsidR="009937E6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Kerületi önkormányzatok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D4F30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</w:t>
            </w:r>
            <w:r w:rsidR="00BD4F30" w:rsidRPr="009C3E9E">
              <w:rPr>
                <w:rFonts w:ascii="Times New Roman" w:hAnsi="Times New Roman"/>
                <w:sz w:val="18"/>
              </w:rPr>
              <w:t>58</w:t>
            </w:r>
            <w:r w:rsidRPr="009C3E9E">
              <w:rPr>
                <w:rFonts w:ascii="Times New Roman" w:hAnsi="Times New Roman"/>
                <w:sz w:val="18"/>
              </w:rPr>
              <w:t> </w:t>
            </w:r>
            <w:r w:rsidR="00BD4F30" w:rsidRPr="009C3E9E">
              <w:rPr>
                <w:rFonts w:ascii="Times New Roman" w:hAnsi="Times New Roman"/>
                <w:sz w:val="18"/>
              </w:rPr>
              <w:t>8</w:t>
            </w:r>
            <w:r w:rsidRPr="009C3E9E">
              <w:rPr>
                <w:rFonts w:ascii="Times New Roman" w:hAnsi="Times New Roman"/>
                <w:sz w:val="18"/>
              </w:rPr>
              <w:t>7</w:t>
            </w:r>
            <w:r w:rsidR="00BD4F30" w:rsidRPr="009C3E9E">
              <w:rPr>
                <w:rFonts w:ascii="Times New Roman" w:hAnsi="Times New Roman"/>
                <w:sz w:val="18"/>
              </w:rPr>
              <w:t>4</w:t>
            </w:r>
            <w:r w:rsidRPr="009C3E9E">
              <w:rPr>
                <w:rFonts w:ascii="Times New Roman" w:hAnsi="Times New Roman"/>
                <w:sz w:val="18"/>
              </w:rPr>
              <w:t>,</w:t>
            </w:r>
            <w:r w:rsidR="00BD4F30" w:rsidRPr="009C3E9E"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70CC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25</w:t>
            </w:r>
            <w:r w:rsidR="00B70CCD" w:rsidRPr="009C3E9E">
              <w:rPr>
                <w:rFonts w:ascii="Times New Roman" w:hAnsi="Times New Roman"/>
                <w:sz w:val="18"/>
              </w:rPr>
              <w:t>9</w:t>
            </w:r>
            <w:r w:rsidRPr="009C3E9E">
              <w:rPr>
                <w:rFonts w:ascii="Times New Roman" w:hAnsi="Times New Roman"/>
                <w:sz w:val="18"/>
              </w:rPr>
              <w:t> </w:t>
            </w:r>
            <w:r w:rsidR="00B70CCD" w:rsidRPr="009C3E9E">
              <w:rPr>
                <w:rFonts w:ascii="Times New Roman" w:hAnsi="Times New Roman"/>
                <w:sz w:val="18"/>
              </w:rPr>
              <w:t>258</w:t>
            </w:r>
            <w:r w:rsidRPr="009C3E9E">
              <w:rPr>
                <w:rFonts w:ascii="Times New Roman" w:hAnsi="Times New Roman"/>
                <w:sz w:val="18"/>
              </w:rPr>
              <w:t>,</w:t>
            </w:r>
            <w:r w:rsidR="00B70CCD" w:rsidRPr="009C3E9E"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D43C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384,1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3B72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1</w:t>
            </w:r>
            <w:r w:rsidR="003B72E7" w:rsidRPr="009C3E9E">
              <w:rPr>
                <w:rFonts w:ascii="Times New Roman" w:hAnsi="Times New Roman"/>
                <w:sz w:val="18"/>
              </w:rPr>
              <w:t>00</w:t>
            </w:r>
            <w:r w:rsidRPr="009C3E9E">
              <w:rPr>
                <w:rFonts w:ascii="Times New Roman" w:hAnsi="Times New Roman"/>
                <w:sz w:val="18"/>
              </w:rPr>
              <w:t>,</w:t>
            </w:r>
            <w:r w:rsidR="003B72E7" w:rsidRPr="009C3E9E">
              <w:rPr>
                <w:rFonts w:ascii="Times New Roman" w:hAnsi="Times New Roman"/>
                <w:sz w:val="18"/>
              </w:rPr>
              <w:t>1</w:t>
            </w:r>
            <w:r w:rsidR="00A87CEC" w:rsidRPr="009C3E9E">
              <w:rPr>
                <w:rFonts w:ascii="Times New Roman" w:hAnsi="Times New Roman"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sz w:val="18"/>
              </w:rPr>
              <w:t>%</w:t>
            </w:r>
          </w:p>
        </w:tc>
      </w:tr>
      <w:tr w:rsidR="009937E6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B3856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Fővárosi Önkormányzat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F27F16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30</w:t>
            </w:r>
            <w:r w:rsidR="00F27F16" w:rsidRPr="009C3E9E">
              <w:rPr>
                <w:rFonts w:ascii="Times New Roman" w:hAnsi="Times New Roman"/>
                <w:sz w:val="18"/>
              </w:rPr>
              <w:t>5</w:t>
            </w:r>
            <w:r w:rsidRPr="009C3E9E">
              <w:rPr>
                <w:rFonts w:ascii="Times New Roman" w:hAnsi="Times New Roman"/>
                <w:sz w:val="18"/>
              </w:rPr>
              <w:t xml:space="preserve"> </w:t>
            </w:r>
            <w:r w:rsidR="00F27F16" w:rsidRPr="009C3E9E">
              <w:rPr>
                <w:rFonts w:ascii="Times New Roman" w:hAnsi="Times New Roman"/>
                <w:sz w:val="18"/>
              </w:rPr>
              <w:t>1</w:t>
            </w:r>
            <w:r w:rsidRPr="009C3E9E">
              <w:rPr>
                <w:rFonts w:ascii="Times New Roman" w:hAnsi="Times New Roman"/>
                <w:sz w:val="18"/>
              </w:rPr>
              <w:t>37,</w:t>
            </w:r>
            <w:r w:rsidR="00F27F16" w:rsidRPr="009C3E9E"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B70CC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30</w:t>
            </w:r>
            <w:r w:rsidR="00B70CCD" w:rsidRPr="009C3E9E">
              <w:rPr>
                <w:rFonts w:ascii="Times New Roman" w:hAnsi="Times New Roman"/>
                <w:sz w:val="18"/>
              </w:rPr>
              <w:t>4</w:t>
            </w:r>
            <w:r w:rsidRPr="009C3E9E">
              <w:rPr>
                <w:rFonts w:ascii="Times New Roman" w:hAnsi="Times New Roman"/>
                <w:sz w:val="18"/>
              </w:rPr>
              <w:t xml:space="preserve"> 3</w:t>
            </w:r>
            <w:r w:rsidR="00B70CCD" w:rsidRPr="009C3E9E">
              <w:rPr>
                <w:rFonts w:ascii="Times New Roman" w:hAnsi="Times New Roman"/>
                <w:sz w:val="18"/>
              </w:rPr>
              <w:t>4</w:t>
            </w:r>
            <w:r w:rsidRPr="009C3E9E">
              <w:rPr>
                <w:rFonts w:ascii="Times New Roman" w:hAnsi="Times New Roman"/>
                <w:sz w:val="18"/>
              </w:rPr>
              <w:t>7,</w:t>
            </w:r>
            <w:r w:rsidR="00B70CCD" w:rsidRPr="009C3E9E"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3856" w:rsidRPr="009C3E9E" w:rsidRDefault="00C93A21" w:rsidP="00D43C0D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- 790,6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B3856" w:rsidRPr="00F67F76" w:rsidRDefault="00C93A21" w:rsidP="003B72E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9C3E9E">
              <w:rPr>
                <w:rFonts w:ascii="Times New Roman" w:hAnsi="Times New Roman"/>
                <w:sz w:val="18"/>
              </w:rPr>
              <w:t>99,7</w:t>
            </w:r>
            <w:r w:rsidR="00A87CEC" w:rsidRPr="009C3E9E">
              <w:rPr>
                <w:rFonts w:ascii="Times New Roman" w:hAnsi="Times New Roman"/>
                <w:sz w:val="18"/>
              </w:rPr>
              <w:t xml:space="preserve"> </w:t>
            </w:r>
            <w:r w:rsidRPr="009C3E9E">
              <w:rPr>
                <w:rFonts w:ascii="Times New Roman" w:hAnsi="Times New Roman"/>
                <w:sz w:val="18"/>
              </w:rPr>
              <w:t>%</w:t>
            </w:r>
          </w:p>
        </w:tc>
      </w:tr>
    </w:tbl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9C3E9E" w:rsidRDefault="009C3E9E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B1223" w:rsidRPr="00CB383F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</w:t>
      </w:r>
      <w:r w:rsidR="00EA20F9">
        <w:rPr>
          <w:rFonts w:ascii="Times New Roman" w:hAnsi="Times New Roman"/>
          <w:b/>
          <w:bCs/>
          <w:sz w:val="24"/>
          <w:szCs w:val="24"/>
        </w:rPr>
        <w:t>II</w:t>
      </w: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. A kerületi önkormányzatokat megillető megosztható források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944F8" w:rsidRPr="00AB5276" w:rsidRDefault="00C93A21" w:rsidP="00D944F8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>A fővárosi rendelet-tervezet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alapján </w:t>
      </w:r>
      <w:r w:rsidR="00CB383F" w:rsidRPr="00CB383F">
        <w:rPr>
          <w:rFonts w:ascii="Times New Roman" w:hAnsi="Times New Roman"/>
          <w:sz w:val="24"/>
          <w:szCs w:val="24"/>
        </w:rPr>
        <w:t>202</w:t>
      </w:r>
      <w:r w:rsidR="00665624">
        <w:rPr>
          <w:rFonts w:ascii="Times New Roman" w:hAnsi="Times New Roman"/>
          <w:sz w:val="24"/>
          <w:szCs w:val="24"/>
        </w:rPr>
        <w:t>5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CB383F">
        <w:rPr>
          <w:rFonts w:ascii="Times New Roman" w:hAnsi="Times New Roman"/>
          <w:sz w:val="24"/>
          <w:szCs w:val="24"/>
        </w:rPr>
        <w:t>évre</w:t>
      </w:r>
      <w:proofErr w:type="gramEnd"/>
      <w:r w:rsidRPr="00CB383F">
        <w:rPr>
          <w:rFonts w:ascii="Times New Roman" w:hAnsi="Times New Roman"/>
          <w:sz w:val="24"/>
          <w:szCs w:val="24"/>
        </w:rPr>
        <w:t xml:space="preserve"> a megosztott bevételekből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B383F">
        <w:rPr>
          <w:rFonts w:ascii="Times New Roman" w:hAnsi="Times New Roman"/>
          <w:sz w:val="24"/>
          <w:szCs w:val="24"/>
        </w:rPr>
        <w:t>a kerüle</w:t>
      </w:r>
      <w:r w:rsidR="00CB383F" w:rsidRPr="00CB383F">
        <w:rPr>
          <w:rFonts w:ascii="Times New Roman" w:hAnsi="Times New Roman"/>
          <w:sz w:val="24"/>
          <w:szCs w:val="24"/>
        </w:rPr>
        <w:t xml:space="preserve">ti önkormányzatokat összesen </w:t>
      </w:r>
      <w:r w:rsidR="003B245C" w:rsidRPr="003B245C">
        <w:rPr>
          <w:rFonts w:ascii="Times New Roman" w:hAnsi="Times New Roman"/>
          <w:sz w:val="24"/>
          <w:szCs w:val="24"/>
        </w:rPr>
        <w:t>25</w:t>
      </w:r>
      <w:r w:rsidR="00665624">
        <w:rPr>
          <w:rFonts w:ascii="Times New Roman" w:hAnsi="Times New Roman"/>
          <w:sz w:val="24"/>
          <w:szCs w:val="24"/>
        </w:rPr>
        <w:t>9</w:t>
      </w:r>
      <w:r w:rsidR="003B245C" w:rsidRPr="003B245C">
        <w:rPr>
          <w:rFonts w:ascii="Times New Roman" w:hAnsi="Times New Roman"/>
          <w:sz w:val="24"/>
          <w:szCs w:val="24"/>
        </w:rPr>
        <w:t>.</w:t>
      </w:r>
      <w:r w:rsidR="00665624">
        <w:rPr>
          <w:rFonts w:ascii="Times New Roman" w:hAnsi="Times New Roman"/>
          <w:sz w:val="24"/>
          <w:szCs w:val="24"/>
        </w:rPr>
        <w:t>258</w:t>
      </w:r>
      <w:r w:rsidR="003B245C" w:rsidRPr="003B245C">
        <w:rPr>
          <w:rFonts w:ascii="Times New Roman" w:hAnsi="Times New Roman"/>
          <w:sz w:val="24"/>
          <w:szCs w:val="24"/>
        </w:rPr>
        <w:t>,</w:t>
      </w:r>
      <w:r w:rsidR="00665624">
        <w:rPr>
          <w:rFonts w:ascii="Times New Roman" w:hAnsi="Times New Roman"/>
          <w:sz w:val="24"/>
          <w:szCs w:val="24"/>
        </w:rPr>
        <w:t>7</w:t>
      </w:r>
      <w:r w:rsidR="003B245C" w:rsidRPr="003B245C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Ft, a Fővárosi Önkormányzatot </w:t>
      </w:r>
      <w:r w:rsidR="003B245C">
        <w:rPr>
          <w:rFonts w:ascii="Times New Roman" w:hAnsi="Times New Roman"/>
          <w:sz w:val="24"/>
          <w:szCs w:val="24"/>
        </w:rPr>
        <w:t>30</w:t>
      </w:r>
      <w:r w:rsidR="00665624">
        <w:rPr>
          <w:rFonts w:ascii="Times New Roman" w:hAnsi="Times New Roman"/>
          <w:sz w:val="24"/>
          <w:szCs w:val="24"/>
        </w:rPr>
        <w:t>4</w:t>
      </w:r>
      <w:r w:rsidRPr="00CB383F">
        <w:rPr>
          <w:rFonts w:ascii="Times New Roman" w:hAnsi="Times New Roman"/>
          <w:sz w:val="24"/>
          <w:szCs w:val="24"/>
        </w:rPr>
        <w:t>.</w:t>
      </w:r>
      <w:r w:rsidR="003B245C">
        <w:rPr>
          <w:rFonts w:ascii="Times New Roman" w:hAnsi="Times New Roman"/>
          <w:sz w:val="24"/>
          <w:szCs w:val="24"/>
        </w:rPr>
        <w:t>3</w:t>
      </w:r>
      <w:r w:rsidR="00665624">
        <w:rPr>
          <w:rFonts w:ascii="Times New Roman" w:hAnsi="Times New Roman"/>
          <w:sz w:val="24"/>
          <w:szCs w:val="24"/>
        </w:rPr>
        <w:t>4</w:t>
      </w:r>
      <w:r w:rsidR="003B245C">
        <w:rPr>
          <w:rFonts w:ascii="Times New Roman" w:hAnsi="Times New Roman"/>
          <w:sz w:val="24"/>
          <w:szCs w:val="24"/>
        </w:rPr>
        <w:t>7</w:t>
      </w:r>
      <w:r w:rsidR="00CB383F" w:rsidRPr="00CB383F">
        <w:rPr>
          <w:rFonts w:ascii="Times New Roman" w:hAnsi="Times New Roman"/>
          <w:sz w:val="24"/>
          <w:szCs w:val="24"/>
        </w:rPr>
        <w:t>,</w:t>
      </w:r>
      <w:r w:rsidR="00665624">
        <w:rPr>
          <w:rFonts w:ascii="Times New Roman" w:hAnsi="Times New Roman"/>
          <w:sz w:val="24"/>
          <w:szCs w:val="24"/>
        </w:rPr>
        <w:t>2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 illeti meg. </w:t>
      </w:r>
      <w:r w:rsidR="00D944F8">
        <w:rPr>
          <w:rFonts w:ascii="Times New Roman" w:hAnsi="Times New Roman"/>
          <w:sz w:val="24"/>
          <w:szCs w:val="24"/>
        </w:rPr>
        <w:t>Ezen összegeket módosítja a</w:t>
      </w:r>
      <w:r w:rsidR="00D944F8" w:rsidRPr="00AB5276">
        <w:rPr>
          <w:rFonts w:ascii="Times New Roman" w:hAnsi="Times New Roman"/>
          <w:sz w:val="24"/>
          <w:szCs w:val="24"/>
        </w:rPr>
        <w:t>z adóbevétel eléréséhez szükséges kiadások</w:t>
      </w:r>
      <w:r w:rsidR="00D944F8">
        <w:rPr>
          <w:rFonts w:ascii="Times New Roman" w:hAnsi="Times New Roman"/>
          <w:sz w:val="24"/>
          <w:szCs w:val="24"/>
        </w:rPr>
        <w:t>kal kapcsolatos 48</w:t>
      </w:r>
      <w:r w:rsidR="00D944F8" w:rsidRPr="00AB5276">
        <w:rPr>
          <w:rFonts w:ascii="Times New Roman" w:hAnsi="Times New Roman"/>
          <w:sz w:val="24"/>
          <w:szCs w:val="24"/>
        </w:rPr>
        <w:t>7</w:t>
      </w:r>
      <w:r w:rsidR="00D944F8">
        <w:rPr>
          <w:rFonts w:ascii="Times New Roman" w:hAnsi="Times New Roman"/>
          <w:sz w:val="24"/>
          <w:szCs w:val="24"/>
        </w:rPr>
        <w:t>,1 millió</w:t>
      </w:r>
      <w:r w:rsidR="00D944F8" w:rsidRPr="00AB5276">
        <w:rPr>
          <w:rFonts w:ascii="Times New Roman" w:hAnsi="Times New Roman"/>
          <w:sz w:val="24"/>
          <w:szCs w:val="24"/>
        </w:rPr>
        <w:t xml:space="preserve"> Ft</w:t>
      </w:r>
      <w:r w:rsidR="00D944F8">
        <w:rPr>
          <w:rFonts w:ascii="Times New Roman" w:hAnsi="Times New Roman"/>
          <w:sz w:val="24"/>
          <w:szCs w:val="24"/>
        </w:rPr>
        <w:t>, amely összeg</w:t>
      </w:r>
      <w:r w:rsidR="00D944F8" w:rsidRPr="00AB5276">
        <w:rPr>
          <w:rFonts w:ascii="Times New Roman" w:hAnsi="Times New Roman"/>
          <w:sz w:val="24"/>
          <w:szCs w:val="24"/>
        </w:rPr>
        <w:t xml:space="preserve"> a kerületek</w:t>
      </w:r>
      <w:r w:rsidR="00D944F8">
        <w:rPr>
          <w:rFonts w:ascii="Times New Roman" w:hAnsi="Times New Roman"/>
          <w:sz w:val="24"/>
          <w:szCs w:val="24"/>
        </w:rPr>
        <w:t xml:space="preserve">től levonásra kerül, </w:t>
      </w:r>
      <w:r w:rsidR="00ED27D3">
        <w:rPr>
          <w:rFonts w:ascii="Times New Roman" w:hAnsi="Times New Roman"/>
          <w:sz w:val="24"/>
          <w:szCs w:val="24"/>
        </w:rPr>
        <w:t>ugyanakkor</w:t>
      </w:r>
      <w:r w:rsidR="00D944F8" w:rsidRPr="00AB5276">
        <w:rPr>
          <w:rFonts w:ascii="Times New Roman" w:hAnsi="Times New Roman"/>
          <w:sz w:val="24"/>
          <w:szCs w:val="24"/>
        </w:rPr>
        <w:t xml:space="preserve"> a Fővárosi Önkormányzat </w:t>
      </w:r>
      <w:r w:rsidR="00D944F8">
        <w:rPr>
          <w:rFonts w:ascii="Times New Roman" w:hAnsi="Times New Roman"/>
          <w:sz w:val="24"/>
          <w:szCs w:val="24"/>
        </w:rPr>
        <w:t>részesedését</w:t>
      </w:r>
      <w:r w:rsidR="00ED27D3">
        <w:rPr>
          <w:rFonts w:ascii="Times New Roman" w:hAnsi="Times New Roman"/>
          <w:sz w:val="24"/>
          <w:szCs w:val="24"/>
        </w:rPr>
        <w:t xml:space="preserve"> növeli</w:t>
      </w:r>
      <w:r w:rsidR="00D944F8">
        <w:rPr>
          <w:rFonts w:ascii="Times New Roman" w:hAnsi="Times New Roman"/>
          <w:sz w:val="24"/>
          <w:szCs w:val="24"/>
        </w:rPr>
        <w:t>.</w:t>
      </w:r>
      <w:r w:rsidR="00D944F8" w:rsidRPr="00AB5276">
        <w:rPr>
          <w:rFonts w:ascii="Times New Roman" w:hAnsi="Times New Roman"/>
          <w:sz w:val="24"/>
          <w:szCs w:val="24"/>
        </w:rPr>
        <w:t xml:space="preserve"> </w:t>
      </w:r>
    </w:p>
    <w:p w:rsidR="00D944F8" w:rsidRDefault="00D944F8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</w:rPr>
        <w:t xml:space="preserve">Az egyes kerületek részesedési arányait az </w:t>
      </w:r>
      <w:proofErr w:type="spellStart"/>
      <w:r w:rsidRPr="00CB383F">
        <w:rPr>
          <w:rFonts w:ascii="Times New Roman" w:hAnsi="Times New Roman"/>
          <w:sz w:val="24"/>
          <w:szCs w:val="24"/>
        </w:rPr>
        <w:t>Fmt</w:t>
      </w:r>
      <w:proofErr w:type="spellEnd"/>
      <w:r w:rsidRPr="00CB383F">
        <w:rPr>
          <w:rFonts w:ascii="Times New Roman" w:hAnsi="Times New Roman"/>
          <w:sz w:val="24"/>
          <w:szCs w:val="24"/>
        </w:rPr>
        <w:t>. melléklete tartalmazza. Erzsébetváros Önkormányzata részesedési aránya 3,31902329%.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C93A21" w:rsidP="00AB1223">
      <w:pPr>
        <w:widowControl w:val="0"/>
        <w:autoSpaceDE w:val="0"/>
        <w:autoSpaceDN w:val="0"/>
        <w:adjustRightInd w:val="0"/>
        <w:spacing w:after="0" w:line="240" w:lineRule="auto"/>
        <w:ind w:right="51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IV. Erzsébetváros részesedése a fővárosi forrásmegosztásból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C93A21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 xml:space="preserve">A Fővárosi Közgyűlés előterjesztése alapján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Önkormányzatát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B383F">
        <w:rPr>
          <w:rFonts w:ascii="Times New Roman" w:hAnsi="Times New Roman"/>
          <w:sz w:val="24"/>
          <w:szCs w:val="24"/>
        </w:rPr>
        <w:t>a rendelet-tervezet</w:t>
      </w:r>
      <w:r w:rsidR="00205340">
        <w:rPr>
          <w:rFonts w:ascii="Times New Roman" w:hAnsi="Times New Roman"/>
          <w:sz w:val="24"/>
          <w:szCs w:val="24"/>
        </w:rPr>
        <w:t xml:space="preserve"> szerint</w:t>
      </w:r>
      <w:r w:rsidR="009842C0">
        <w:rPr>
          <w:rFonts w:ascii="Times New Roman" w:hAnsi="Times New Roman"/>
          <w:sz w:val="24"/>
          <w:szCs w:val="24"/>
        </w:rPr>
        <w:t xml:space="preserve"> - az adóbeszedéssel kapcsolatos kiadások levonását követően -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202</w:t>
      </w:r>
      <w:r w:rsidR="009842C0">
        <w:rPr>
          <w:rFonts w:ascii="Times New Roman" w:hAnsi="Times New Roman"/>
          <w:sz w:val="24"/>
          <w:szCs w:val="24"/>
        </w:rPr>
        <w:t>5</w:t>
      </w:r>
      <w:r w:rsidRPr="00CB383F">
        <w:rPr>
          <w:rFonts w:ascii="Times New Roman" w:hAnsi="Times New Roman"/>
          <w:sz w:val="24"/>
          <w:szCs w:val="24"/>
          <w:lang w:val="x-none"/>
        </w:rPr>
        <w:t>. évben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3B245C" w:rsidRPr="003B245C">
        <w:rPr>
          <w:rFonts w:ascii="Times New Roman" w:hAnsi="Times New Roman"/>
          <w:b/>
          <w:sz w:val="24"/>
          <w:szCs w:val="24"/>
        </w:rPr>
        <w:t>8.5</w:t>
      </w:r>
      <w:r w:rsidR="009842C0">
        <w:rPr>
          <w:rFonts w:ascii="Times New Roman" w:hAnsi="Times New Roman"/>
          <w:b/>
          <w:sz w:val="24"/>
          <w:szCs w:val="24"/>
        </w:rPr>
        <w:t>88</w:t>
      </w:r>
      <w:r w:rsidR="003B245C" w:rsidRPr="003B245C">
        <w:rPr>
          <w:rFonts w:ascii="Times New Roman" w:hAnsi="Times New Roman"/>
          <w:b/>
          <w:sz w:val="24"/>
          <w:szCs w:val="24"/>
        </w:rPr>
        <w:t>.</w:t>
      </w:r>
      <w:r w:rsidR="009842C0">
        <w:rPr>
          <w:rFonts w:ascii="Times New Roman" w:hAnsi="Times New Roman"/>
          <w:b/>
          <w:sz w:val="24"/>
          <w:szCs w:val="24"/>
        </w:rPr>
        <w:t>601</w:t>
      </w:r>
      <w:r w:rsidR="003B245C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ezer Ft megosztott forrás illeti meg</w:t>
      </w:r>
      <w:r w:rsidRPr="00CB383F">
        <w:rPr>
          <w:rFonts w:ascii="Times New Roman" w:hAnsi="Times New Roman"/>
          <w:sz w:val="24"/>
          <w:szCs w:val="24"/>
        </w:rPr>
        <w:t>.</w:t>
      </w:r>
    </w:p>
    <w:p w:rsidR="00AB1223" w:rsidRPr="00CB383F" w:rsidRDefault="00AB12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46F7D" w:rsidRDefault="00AB12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Default="00C93A21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sz w:val="24"/>
          <w:szCs w:val="24"/>
        </w:rPr>
        <w:t>Erzsébetváros Önkormányzatát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megillető</w:t>
      </w:r>
      <w:r w:rsidRPr="00446F7D">
        <w:rPr>
          <w:rFonts w:ascii="Times New Roman" w:hAnsi="Times New Roman"/>
          <w:sz w:val="24"/>
          <w:szCs w:val="24"/>
        </w:rPr>
        <w:t xml:space="preserve"> megosztott bevétel teljes egészében az iparűzési adóból és a kapcsolódó pótlék és bírság bevételekből származik. Az Önkormányzat költségvetési </w:t>
      </w:r>
      <w:proofErr w:type="gramStart"/>
      <w:r w:rsidRPr="00446F7D">
        <w:rPr>
          <w:rFonts w:ascii="Times New Roman" w:hAnsi="Times New Roman"/>
          <w:sz w:val="24"/>
          <w:szCs w:val="24"/>
        </w:rPr>
        <w:t>pozícióját</w:t>
      </w:r>
      <w:proofErr w:type="gramEnd"/>
      <w:r w:rsidRPr="00446F7D">
        <w:rPr>
          <w:rFonts w:ascii="Times New Roman" w:hAnsi="Times New Roman"/>
          <w:sz w:val="24"/>
          <w:szCs w:val="24"/>
        </w:rPr>
        <w:t xml:space="preserve"> a mindenkori iparűzési adóbevétel döntően befolyásolja. </w:t>
      </w:r>
    </w:p>
    <w:p w:rsidR="00531580" w:rsidRDefault="00531580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531580" w:rsidRPr="00804D6B" w:rsidRDefault="00C93A21" w:rsidP="00531580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31580">
        <w:rPr>
          <w:rFonts w:ascii="Times New Roman" w:hAnsi="Times New Roman"/>
          <w:sz w:val="24"/>
          <w:szCs w:val="24"/>
        </w:rPr>
        <w:t xml:space="preserve">A Fővárosi Önkormányzat rendelet-tervezete az előterjesztés </w:t>
      </w:r>
      <w:r w:rsidR="004C1798">
        <w:rPr>
          <w:rFonts w:ascii="Times New Roman" w:hAnsi="Times New Roman"/>
          <w:sz w:val="24"/>
          <w:szCs w:val="24"/>
        </w:rPr>
        <w:t xml:space="preserve">1. </w:t>
      </w:r>
      <w:r w:rsidRPr="00531580">
        <w:rPr>
          <w:rFonts w:ascii="Times New Roman" w:hAnsi="Times New Roman"/>
          <w:sz w:val="24"/>
          <w:szCs w:val="24"/>
        </w:rPr>
        <w:t>mellékletében olvasható.</w:t>
      </w:r>
    </w:p>
    <w:p w:rsidR="004C1798" w:rsidRDefault="004C1798" w:rsidP="004C1798">
      <w:pPr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C1798" w:rsidRPr="004C1798" w:rsidRDefault="00C93A21" w:rsidP="004C1798">
      <w:pPr>
        <w:spacing w:after="0" w:line="240" w:lineRule="auto"/>
        <w:jc w:val="both"/>
        <w:outlineLvl w:val="1"/>
        <w:rPr>
          <w:rFonts w:ascii="Times New Roman" w:hAnsi="Times New Roman"/>
          <w:i/>
          <w:sz w:val="24"/>
          <w:szCs w:val="24"/>
        </w:rPr>
      </w:pPr>
      <w:r w:rsidRPr="004C1798"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Szervezeti- és Működési Szabályzatáról szóló 38/2020. (IX. 24.) rendeletének 50. § </w:t>
      </w:r>
      <w:r w:rsidRPr="004C1798">
        <w:rPr>
          <w:rStyle w:val="jel"/>
          <w:rFonts w:ascii="Times New Roman" w:hAnsi="Times New Roman"/>
          <w:sz w:val="24"/>
          <w:szCs w:val="24"/>
          <w:shd w:val="clear" w:color="auto" w:fill="FFFFFF"/>
        </w:rPr>
        <w:t>(3a)</w:t>
      </w:r>
      <w:r w:rsidRPr="004C1798">
        <w:rPr>
          <w:rFonts w:ascii="Times New Roman" w:hAnsi="Times New Roman"/>
          <w:sz w:val="24"/>
          <w:szCs w:val="24"/>
          <w:shd w:val="clear" w:color="auto" w:fill="FFFFFF"/>
          <w:vertAlign w:val="superscript"/>
        </w:rPr>
        <w:t xml:space="preserve"> </w:t>
      </w:r>
      <w:r w:rsidRPr="004C1798">
        <w:rPr>
          <w:rFonts w:ascii="Times New Roman" w:hAnsi="Times New Roman"/>
          <w:sz w:val="24"/>
          <w:szCs w:val="24"/>
          <w:shd w:val="clear" w:color="auto" w:fill="FFFFFF"/>
        </w:rPr>
        <w:t>pontja alapján </w:t>
      </w:r>
      <w:r w:rsidRPr="004C1798">
        <w:rPr>
          <w:rFonts w:ascii="Times New Roman" w:hAnsi="Times New Roman"/>
          <w:i/>
          <w:sz w:val="24"/>
          <w:szCs w:val="24"/>
          <w:shd w:val="clear" w:color="auto" w:fill="FFFFFF"/>
        </w:rPr>
        <w:t>„a Pénzügyi és Kerületfejlesztési Bizottság - átruházott hatáskörben eljárva - évente dönt a Fővárosi Önkormányzatot és a kerületi önkormányzatokat osztottan megillető bevételek megosztásáról szóló rendelet-tervezetről”.</w:t>
      </w:r>
    </w:p>
    <w:p w:rsidR="004C1798" w:rsidRPr="004C1798" w:rsidRDefault="004C1798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31580" w:rsidRPr="002F2023" w:rsidRDefault="00C93A21" w:rsidP="005315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Kérem a Tisztelt Bizottságot, hogy az előterjesztést megtárgyalni és a határozati javaslatot elfogadni szíveskedjen.</w:t>
      </w:r>
    </w:p>
    <w:p w:rsidR="00531580" w:rsidRPr="009842C0" w:rsidRDefault="00531580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C93A21" w:rsidP="00AB122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D6B"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AB1223" w:rsidRPr="00804D6B" w:rsidRDefault="00AB1223" w:rsidP="00AB122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B1223" w:rsidRPr="00804D6B" w:rsidRDefault="00C93A21" w:rsidP="00AB1223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04D6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C573E4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="00C573E4" w:rsidRPr="00B758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C573E4" w:rsidRPr="00B758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7538D4" w:rsidRPr="00B75852">
        <w:rPr>
          <w:rFonts w:ascii="Times New Roman" w:hAnsi="Times New Roman"/>
          <w:b/>
          <w:sz w:val="24"/>
          <w:szCs w:val="24"/>
          <w:u w:val="single"/>
        </w:rPr>
        <w:t>/202</w:t>
      </w:r>
      <w:r w:rsidR="009842C0">
        <w:rPr>
          <w:rFonts w:ascii="Times New Roman" w:hAnsi="Times New Roman"/>
          <w:b/>
          <w:sz w:val="24"/>
          <w:szCs w:val="24"/>
          <w:u w:val="single"/>
        </w:rPr>
        <w:t>5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 xml:space="preserve">. (I. </w:t>
      </w:r>
      <w:r w:rsidR="009842C0">
        <w:rPr>
          <w:rFonts w:ascii="Times New Roman" w:hAnsi="Times New Roman"/>
          <w:b/>
          <w:sz w:val="24"/>
          <w:szCs w:val="24"/>
          <w:u w:val="single"/>
        </w:rPr>
        <w:t>20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 xml:space="preserve">.) határozata </w:t>
      </w:r>
      <w:r w:rsidRPr="00B7585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>Fővárosi</w:t>
      </w:r>
      <w:r w:rsidRPr="00804D6B">
        <w:rPr>
          <w:rFonts w:ascii="Times New Roman" w:hAnsi="Times New Roman"/>
          <w:b/>
          <w:sz w:val="24"/>
          <w:szCs w:val="24"/>
          <w:u w:val="single"/>
        </w:rPr>
        <w:t xml:space="preserve"> Önkormányzatot és a kerületi önkormányzatokat 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osztottan megillető bevételek 20</w:t>
      </w:r>
      <w:r w:rsidR="007538D4">
        <w:rPr>
          <w:rFonts w:ascii="Times New Roman" w:hAnsi="Times New Roman"/>
          <w:b/>
          <w:sz w:val="24"/>
          <w:szCs w:val="24"/>
          <w:u w:val="single"/>
        </w:rPr>
        <w:t>2</w:t>
      </w:r>
      <w:r w:rsidR="009842C0">
        <w:rPr>
          <w:rFonts w:ascii="Times New Roman" w:hAnsi="Times New Roman"/>
          <w:b/>
          <w:sz w:val="24"/>
          <w:szCs w:val="24"/>
          <w:u w:val="single"/>
        </w:rPr>
        <w:t>5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. évi megosztásáról</w:t>
      </w:r>
    </w:p>
    <w:p w:rsidR="00082ABF" w:rsidRDefault="00C93A21" w:rsidP="00082ABF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 w:rsidRPr="006516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65165B">
        <w:rPr>
          <w:rFonts w:ascii="Times New Roman" w:hAnsi="Times New Roman"/>
          <w:sz w:val="24"/>
          <w:szCs w:val="24"/>
        </w:rPr>
        <w:t>a</w:t>
      </w:r>
      <w:r w:rsidRPr="0065165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5165B">
        <w:rPr>
          <w:rFonts w:ascii="Times New Roman" w:hAnsi="Times New Roman"/>
          <w:sz w:val="24"/>
          <w:szCs w:val="24"/>
        </w:rPr>
        <w:t>ének Pénzügyi és Kerületfejlesztési Bizottsága</w:t>
      </w:r>
      <w:r w:rsidRPr="00804D6B">
        <w:rPr>
          <w:rFonts w:ascii="Times New Roman" w:hAnsi="Times New Roman"/>
          <w:sz w:val="24"/>
          <w:szCs w:val="24"/>
        </w:rPr>
        <w:t xml:space="preserve"> úgy dönt, hogy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 a Fővárosi Közgyűlés „A </w:t>
      </w:r>
      <w:r w:rsidRPr="00804D6B">
        <w:rPr>
          <w:rFonts w:ascii="Times New Roman" w:hAnsi="Times New Roman"/>
          <w:sz w:val="24"/>
          <w:szCs w:val="24"/>
        </w:rPr>
        <w:t>F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04D6B">
        <w:rPr>
          <w:rFonts w:ascii="Times New Roman" w:hAnsi="Times New Roman"/>
          <w:sz w:val="24"/>
          <w:szCs w:val="24"/>
        </w:rPr>
        <w:t>Ö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nkormányzatot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7538D4">
        <w:rPr>
          <w:rFonts w:ascii="Times New Roman" w:hAnsi="Times New Roman"/>
          <w:sz w:val="24"/>
          <w:szCs w:val="24"/>
        </w:rPr>
        <w:t>2</w:t>
      </w:r>
      <w:r w:rsidR="009842C0">
        <w:rPr>
          <w:rFonts w:ascii="Times New Roman" w:hAnsi="Times New Roman"/>
          <w:sz w:val="24"/>
          <w:szCs w:val="24"/>
        </w:rPr>
        <w:t>5</w:t>
      </w:r>
      <w:r w:rsidRPr="00804D6B">
        <w:rPr>
          <w:rFonts w:ascii="Times New Roman" w:hAnsi="Times New Roman"/>
          <w:sz w:val="24"/>
          <w:szCs w:val="24"/>
          <w:lang w:val="x-none"/>
        </w:rPr>
        <w:t>. évi megosztásáról” szóló rendelettervezet</w:t>
      </w:r>
      <w:r w:rsidRPr="00804D6B">
        <w:rPr>
          <w:rFonts w:ascii="Times New Roman" w:hAnsi="Times New Roman"/>
          <w:sz w:val="24"/>
          <w:szCs w:val="24"/>
        </w:rPr>
        <w:t xml:space="preserve">ét az </w:t>
      </w:r>
      <w:proofErr w:type="spellStart"/>
      <w:r w:rsidRPr="00804D6B">
        <w:rPr>
          <w:rFonts w:ascii="Times New Roman" w:hAnsi="Times New Roman"/>
          <w:sz w:val="24"/>
          <w:szCs w:val="24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</w:rPr>
        <w:t>. 5. § (1) bekezdés alapján elfogadja.</w:t>
      </w:r>
    </w:p>
    <w:p w:rsidR="00082ABF" w:rsidRDefault="00082ABF" w:rsidP="00082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082ABF" w:rsidRDefault="00C93A21" w:rsidP="00082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A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1AF7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Niedermüller Péter polgármester</w:t>
      </w:r>
    </w:p>
    <w:p w:rsidR="00AB1223" w:rsidRPr="00082ABF" w:rsidRDefault="00C93A21" w:rsidP="00082AB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1A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="00082ABF">
        <w:rPr>
          <w:rFonts w:ascii="Times New Roman" w:hAnsi="Times New Roman"/>
          <w:sz w:val="24"/>
          <w:szCs w:val="24"/>
          <w:lang w:val="x-none"/>
        </w:rPr>
        <w:tab/>
        <w:t>2025. január 20.</w:t>
      </w:r>
    </w:p>
    <w:p w:rsidR="00AB1223" w:rsidRPr="005D1AF7" w:rsidRDefault="00AB1223" w:rsidP="00082ABF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C93A2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383F">
        <w:rPr>
          <w:rFonts w:ascii="Times New Roman" w:hAnsi="Times New Roman"/>
          <w:sz w:val="24"/>
          <w:szCs w:val="24"/>
        </w:rPr>
        <w:t>202</w:t>
      </w:r>
      <w:r w:rsidR="009842C0">
        <w:rPr>
          <w:rFonts w:ascii="Times New Roman" w:hAnsi="Times New Roman"/>
          <w:sz w:val="24"/>
          <w:szCs w:val="24"/>
        </w:rPr>
        <w:t>5</w:t>
      </w:r>
      <w:r w:rsidR="00CB383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5852">
        <w:rPr>
          <w:rFonts w:ascii="Times New Roman" w:hAnsi="Times New Roman"/>
          <w:sz w:val="24"/>
          <w:szCs w:val="24"/>
        </w:rPr>
        <w:t>január</w:t>
      </w:r>
      <w:proofErr w:type="gramEnd"/>
      <w:r w:rsidR="00CB383F">
        <w:rPr>
          <w:rFonts w:ascii="Times New Roman" w:hAnsi="Times New Roman"/>
          <w:sz w:val="24"/>
          <w:szCs w:val="24"/>
        </w:rPr>
        <w:t xml:space="preserve"> </w:t>
      </w:r>
      <w:r w:rsidR="009842C0">
        <w:rPr>
          <w:rFonts w:ascii="Times New Roman" w:hAnsi="Times New Roman"/>
          <w:sz w:val="24"/>
          <w:szCs w:val="24"/>
        </w:rPr>
        <w:t>1</w:t>
      </w:r>
      <w:r w:rsidR="009C3E9E">
        <w:rPr>
          <w:rFonts w:ascii="Times New Roman" w:hAnsi="Times New Roman"/>
          <w:sz w:val="24"/>
          <w:szCs w:val="24"/>
        </w:rPr>
        <w:t>3</w:t>
      </w:r>
      <w:r w:rsidR="00CB383F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C93A2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C92F3C">
        <w:rPr>
          <w:rFonts w:ascii="Times New Roman" w:hAnsi="Times New Roman"/>
          <w:sz w:val="24"/>
          <w:szCs w:val="24"/>
        </w:rPr>
        <w:t>Niedermüller Péter</w:t>
      </w:r>
    </w:p>
    <w:p w:rsidR="001864E4" w:rsidRDefault="00C93A2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C92F3C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347E6" w:rsidRDefault="00D347E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A7FA3" w:rsidRDefault="00C93A21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D347E6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</w:p>
    <w:p w:rsidR="00791BCE" w:rsidRPr="00212E72" w:rsidRDefault="00C93A21" w:rsidP="00212E7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melléklet</w:t>
      </w:r>
      <w:r w:rsidR="00D347E6" w:rsidRPr="00D347E6">
        <w:rPr>
          <w:rFonts w:ascii="Times New Roman" w:hAnsi="Times New Roman"/>
          <w:sz w:val="24"/>
          <w:lang w:val="x-none"/>
        </w:rPr>
        <w:t xml:space="preserve"> </w:t>
      </w:r>
      <w:r>
        <w:rPr>
          <w:rFonts w:ascii="Times New Roman" w:hAnsi="Times New Roman"/>
          <w:sz w:val="24"/>
        </w:rPr>
        <w:t xml:space="preserve">a </w:t>
      </w:r>
      <w:r w:rsidR="00D347E6" w:rsidRPr="00D347E6">
        <w:rPr>
          <w:rFonts w:ascii="Times New Roman" w:hAnsi="Times New Roman"/>
          <w:sz w:val="24"/>
          <w:lang w:val="x-none"/>
        </w:rPr>
        <w:t>20</w:t>
      </w:r>
      <w:r w:rsidR="00D347E6" w:rsidRPr="00D347E6">
        <w:rPr>
          <w:rFonts w:ascii="Times New Roman" w:hAnsi="Times New Roman"/>
          <w:sz w:val="24"/>
        </w:rPr>
        <w:t>2</w:t>
      </w:r>
      <w:r w:rsidR="009842C0">
        <w:rPr>
          <w:rFonts w:ascii="Times New Roman" w:hAnsi="Times New Roman"/>
          <w:sz w:val="24"/>
        </w:rPr>
        <w:t>5</w:t>
      </w:r>
      <w:r w:rsidR="00D347E6" w:rsidRPr="00D347E6">
        <w:rPr>
          <w:rFonts w:ascii="Times New Roman" w:hAnsi="Times New Roman"/>
          <w:sz w:val="24"/>
          <w:lang w:val="x-none"/>
        </w:rPr>
        <w:t xml:space="preserve">. évi </w:t>
      </w:r>
      <w:r>
        <w:rPr>
          <w:rFonts w:ascii="Times New Roman" w:hAnsi="Times New Roman"/>
          <w:sz w:val="24"/>
        </w:rPr>
        <w:t>forrás</w:t>
      </w:r>
      <w:r w:rsidR="00D347E6" w:rsidRPr="00D347E6">
        <w:rPr>
          <w:rFonts w:ascii="Times New Roman" w:hAnsi="Times New Roman"/>
          <w:sz w:val="24"/>
          <w:lang w:val="x-none"/>
        </w:rPr>
        <w:t>megosztásról</w:t>
      </w:r>
      <w:r w:rsidR="00D347E6" w:rsidRPr="00D347E6">
        <w:rPr>
          <w:rFonts w:ascii="Times New Roman" w:hAnsi="Times New Roman"/>
          <w:sz w:val="24"/>
        </w:rPr>
        <w:t xml:space="preserve"> szóló</w:t>
      </w:r>
      <w:r w:rsidR="00D347E6" w:rsidRPr="00D347E6">
        <w:rPr>
          <w:rFonts w:ascii="Times New Roman" w:hAnsi="Times New Roman"/>
          <w:sz w:val="24"/>
          <w:lang w:val="x-none"/>
        </w:rPr>
        <w:t xml:space="preserve"> </w:t>
      </w:r>
      <w:r w:rsidR="00D347E6" w:rsidRPr="00D347E6">
        <w:rPr>
          <w:rFonts w:ascii="Times New Roman" w:hAnsi="Times New Roman"/>
          <w:sz w:val="24"/>
        </w:rPr>
        <w:t>f</w:t>
      </w:r>
      <w:proofErr w:type="spellStart"/>
      <w:r w:rsidR="00D347E6" w:rsidRPr="00D347E6">
        <w:rPr>
          <w:rFonts w:ascii="Times New Roman" w:hAnsi="Times New Roman"/>
          <w:sz w:val="24"/>
          <w:lang w:val="x-none"/>
        </w:rPr>
        <w:t>ővárosi</w:t>
      </w:r>
      <w:proofErr w:type="spellEnd"/>
      <w:r w:rsidR="00D347E6" w:rsidRPr="00D347E6">
        <w:rPr>
          <w:rFonts w:ascii="Times New Roman" w:hAnsi="Times New Roman"/>
          <w:sz w:val="24"/>
          <w:lang w:val="x-none"/>
        </w:rPr>
        <w:t xml:space="preserve"> közgyűlési előterjesztés és rendelet-tervezet</w:t>
      </w:r>
      <w:bookmarkEnd w:id="0"/>
    </w:p>
    <w:sectPr w:rsidR="00791BCE" w:rsidRPr="00212E72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4EBC" w:rsidRDefault="00FB4EBC">
      <w:pPr>
        <w:spacing w:after="0" w:line="240" w:lineRule="auto"/>
      </w:pPr>
      <w:r>
        <w:separator/>
      </w:r>
    </w:p>
  </w:endnote>
  <w:endnote w:type="continuationSeparator" w:id="0">
    <w:p w:rsidR="00FB4EBC" w:rsidRDefault="00FB4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C93A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362F3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4EBC" w:rsidRDefault="00FB4EBC">
      <w:pPr>
        <w:spacing w:after="0" w:line="240" w:lineRule="auto"/>
      </w:pPr>
      <w:r>
        <w:separator/>
      </w:r>
    </w:p>
  </w:footnote>
  <w:footnote w:type="continuationSeparator" w:id="0">
    <w:p w:rsidR="00FB4EBC" w:rsidRDefault="00FB4E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EEF26F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516240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DC22F9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700723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D46BB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BF0833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F0287E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9C017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86794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F9DAE7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FE592A" w:tentative="1">
      <w:start w:val="1"/>
      <w:numFmt w:val="lowerLetter"/>
      <w:lvlText w:val="%2."/>
      <w:lvlJc w:val="left"/>
      <w:pPr>
        <w:ind w:left="1440" w:hanging="360"/>
      </w:pPr>
    </w:lvl>
    <w:lvl w:ilvl="2" w:tplc="1350335A" w:tentative="1">
      <w:start w:val="1"/>
      <w:numFmt w:val="lowerRoman"/>
      <w:lvlText w:val="%3."/>
      <w:lvlJc w:val="right"/>
      <w:pPr>
        <w:ind w:left="2160" w:hanging="180"/>
      </w:pPr>
    </w:lvl>
    <w:lvl w:ilvl="3" w:tplc="5CC2FECA" w:tentative="1">
      <w:start w:val="1"/>
      <w:numFmt w:val="decimal"/>
      <w:lvlText w:val="%4."/>
      <w:lvlJc w:val="left"/>
      <w:pPr>
        <w:ind w:left="2880" w:hanging="360"/>
      </w:pPr>
    </w:lvl>
    <w:lvl w:ilvl="4" w:tplc="33BE4E24" w:tentative="1">
      <w:start w:val="1"/>
      <w:numFmt w:val="lowerLetter"/>
      <w:lvlText w:val="%5."/>
      <w:lvlJc w:val="left"/>
      <w:pPr>
        <w:ind w:left="3600" w:hanging="360"/>
      </w:pPr>
    </w:lvl>
    <w:lvl w:ilvl="5" w:tplc="18D06746" w:tentative="1">
      <w:start w:val="1"/>
      <w:numFmt w:val="lowerRoman"/>
      <w:lvlText w:val="%6."/>
      <w:lvlJc w:val="right"/>
      <w:pPr>
        <w:ind w:left="4320" w:hanging="180"/>
      </w:pPr>
    </w:lvl>
    <w:lvl w:ilvl="6" w:tplc="46405C7A" w:tentative="1">
      <w:start w:val="1"/>
      <w:numFmt w:val="decimal"/>
      <w:lvlText w:val="%7."/>
      <w:lvlJc w:val="left"/>
      <w:pPr>
        <w:ind w:left="5040" w:hanging="360"/>
      </w:pPr>
    </w:lvl>
    <w:lvl w:ilvl="7" w:tplc="4CCEE510" w:tentative="1">
      <w:start w:val="1"/>
      <w:numFmt w:val="lowerLetter"/>
      <w:lvlText w:val="%8."/>
      <w:lvlJc w:val="left"/>
      <w:pPr>
        <w:ind w:left="5760" w:hanging="360"/>
      </w:pPr>
    </w:lvl>
    <w:lvl w:ilvl="8" w:tplc="21C634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4B5C96B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926DDAA" w:tentative="1">
      <w:start w:val="1"/>
      <w:numFmt w:val="lowerLetter"/>
      <w:lvlText w:val="%2."/>
      <w:lvlJc w:val="left"/>
      <w:pPr>
        <w:ind w:left="1800" w:hanging="360"/>
      </w:pPr>
    </w:lvl>
    <w:lvl w:ilvl="2" w:tplc="49A47C38" w:tentative="1">
      <w:start w:val="1"/>
      <w:numFmt w:val="lowerRoman"/>
      <w:lvlText w:val="%3."/>
      <w:lvlJc w:val="right"/>
      <w:pPr>
        <w:ind w:left="2520" w:hanging="180"/>
      </w:pPr>
    </w:lvl>
    <w:lvl w:ilvl="3" w:tplc="D9FAFEB8" w:tentative="1">
      <w:start w:val="1"/>
      <w:numFmt w:val="decimal"/>
      <w:lvlText w:val="%4."/>
      <w:lvlJc w:val="left"/>
      <w:pPr>
        <w:ind w:left="3240" w:hanging="360"/>
      </w:pPr>
    </w:lvl>
    <w:lvl w:ilvl="4" w:tplc="965E2B7E" w:tentative="1">
      <w:start w:val="1"/>
      <w:numFmt w:val="lowerLetter"/>
      <w:lvlText w:val="%5."/>
      <w:lvlJc w:val="left"/>
      <w:pPr>
        <w:ind w:left="3960" w:hanging="360"/>
      </w:pPr>
    </w:lvl>
    <w:lvl w:ilvl="5" w:tplc="CBCCF4CA" w:tentative="1">
      <w:start w:val="1"/>
      <w:numFmt w:val="lowerRoman"/>
      <w:lvlText w:val="%6."/>
      <w:lvlJc w:val="right"/>
      <w:pPr>
        <w:ind w:left="4680" w:hanging="180"/>
      </w:pPr>
    </w:lvl>
    <w:lvl w:ilvl="6" w:tplc="83C6C94E" w:tentative="1">
      <w:start w:val="1"/>
      <w:numFmt w:val="decimal"/>
      <w:lvlText w:val="%7."/>
      <w:lvlJc w:val="left"/>
      <w:pPr>
        <w:ind w:left="5400" w:hanging="360"/>
      </w:pPr>
    </w:lvl>
    <w:lvl w:ilvl="7" w:tplc="5186EE96" w:tentative="1">
      <w:start w:val="1"/>
      <w:numFmt w:val="lowerLetter"/>
      <w:lvlText w:val="%8."/>
      <w:lvlJc w:val="left"/>
      <w:pPr>
        <w:ind w:left="6120" w:hanging="360"/>
      </w:pPr>
    </w:lvl>
    <w:lvl w:ilvl="8" w:tplc="93D84BF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1ACA06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60E9B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5653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6079D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3A453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0E616E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E0B9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78907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A2A78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13E8F0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1A5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5CAA4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EAE2A0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B8CDD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22B19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B9EEF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CE4D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47428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DCF8A56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D09C6B74" w:tentative="1">
      <w:start w:val="1"/>
      <w:numFmt w:val="lowerLetter"/>
      <w:lvlText w:val="%2."/>
      <w:lvlJc w:val="left"/>
      <w:pPr>
        <w:ind w:left="1146" w:hanging="360"/>
      </w:pPr>
    </w:lvl>
    <w:lvl w:ilvl="2" w:tplc="C51C8064" w:tentative="1">
      <w:start w:val="1"/>
      <w:numFmt w:val="lowerRoman"/>
      <w:lvlText w:val="%3."/>
      <w:lvlJc w:val="right"/>
      <w:pPr>
        <w:ind w:left="1866" w:hanging="180"/>
      </w:pPr>
    </w:lvl>
    <w:lvl w:ilvl="3" w:tplc="F1F2516E" w:tentative="1">
      <w:start w:val="1"/>
      <w:numFmt w:val="decimal"/>
      <w:lvlText w:val="%4."/>
      <w:lvlJc w:val="left"/>
      <w:pPr>
        <w:ind w:left="2586" w:hanging="360"/>
      </w:pPr>
    </w:lvl>
    <w:lvl w:ilvl="4" w:tplc="4CDAD1E8" w:tentative="1">
      <w:start w:val="1"/>
      <w:numFmt w:val="lowerLetter"/>
      <w:lvlText w:val="%5."/>
      <w:lvlJc w:val="left"/>
      <w:pPr>
        <w:ind w:left="3306" w:hanging="360"/>
      </w:pPr>
    </w:lvl>
    <w:lvl w:ilvl="5" w:tplc="3FAC3D5E" w:tentative="1">
      <w:start w:val="1"/>
      <w:numFmt w:val="lowerRoman"/>
      <w:lvlText w:val="%6."/>
      <w:lvlJc w:val="right"/>
      <w:pPr>
        <w:ind w:left="4026" w:hanging="180"/>
      </w:pPr>
    </w:lvl>
    <w:lvl w:ilvl="6" w:tplc="8ABCDD22" w:tentative="1">
      <w:start w:val="1"/>
      <w:numFmt w:val="decimal"/>
      <w:lvlText w:val="%7."/>
      <w:lvlJc w:val="left"/>
      <w:pPr>
        <w:ind w:left="4746" w:hanging="360"/>
      </w:pPr>
    </w:lvl>
    <w:lvl w:ilvl="7" w:tplc="EE1AFF88" w:tentative="1">
      <w:start w:val="1"/>
      <w:numFmt w:val="lowerLetter"/>
      <w:lvlText w:val="%8."/>
      <w:lvlJc w:val="left"/>
      <w:pPr>
        <w:ind w:left="5466" w:hanging="360"/>
      </w:pPr>
    </w:lvl>
    <w:lvl w:ilvl="8" w:tplc="CA56CD16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F32EB9E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08C0022" w:tentative="1">
      <w:start w:val="1"/>
      <w:numFmt w:val="lowerLetter"/>
      <w:lvlText w:val="%2."/>
      <w:lvlJc w:val="left"/>
      <w:pPr>
        <w:ind w:left="1440" w:hanging="360"/>
      </w:pPr>
    </w:lvl>
    <w:lvl w:ilvl="2" w:tplc="5276EF3E" w:tentative="1">
      <w:start w:val="1"/>
      <w:numFmt w:val="lowerRoman"/>
      <w:lvlText w:val="%3."/>
      <w:lvlJc w:val="right"/>
      <w:pPr>
        <w:ind w:left="2160" w:hanging="180"/>
      </w:pPr>
    </w:lvl>
    <w:lvl w:ilvl="3" w:tplc="D870ECEC" w:tentative="1">
      <w:start w:val="1"/>
      <w:numFmt w:val="decimal"/>
      <w:lvlText w:val="%4."/>
      <w:lvlJc w:val="left"/>
      <w:pPr>
        <w:ind w:left="2880" w:hanging="360"/>
      </w:pPr>
    </w:lvl>
    <w:lvl w:ilvl="4" w:tplc="9F400760" w:tentative="1">
      <w:start w:val="1"/>
      <w:numFmt w:val="lowerLetter"/>
      <w:lvlText w:val="%5."/>
      <w:lvlJc w:val="left"/>
      <w:pPr>
        <w:ind w:left="3600" w:hanging="360"/>
      </w:pPr>
    </w:lvl>
    <w:lvl w:ilvl="5" w:tplc="32CE5166" w:tentative="1">
      <w:start w:val="1"/>
      <w:numFmt w:val="lowerRoman"/>
      <w:lvlText w:val="%6."/>
      <w:lvlJc w:val="right"/>
      <w:pPr>
        <w:ind w:left="4320" w:hanging="180"/>
      </w:pPr>
    </w:lvl>
    <w:lvl w:ilvl="6" w:tplc="09928FDC" w:tentative="1">
      <w:start w:val="1"/>
      <w:numFmt w:val="decimal"/>
      <w:lvlText w:val="%7."/>
      <w:lvlJc w:val="left"/>
      <w:pPr>
        <w:ind w:left="5040" w:hanging="360"/>
      </w:pPr>
    </w:lvl>
    <w:lvl w:ilvl="7" w:tplc="6A0E14C6" w:tentative="1">
      <w:start w:val="1"/>
      <w:numFmt w:val="lowerLetter"/>
      <w:lvlText w:val="%8."/>
      <w:lvlJc w:val="left"/>
      <w:pPr>
        <w:ind w:left="5760" w:hanging="360"/>
      </w:pPr>
    </w:lvl>
    <w:lvl w:ilvl="8" w:tplc="2EB8AB9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3E709DA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B50C0FD8">
      <w:start w:val="1"/>
      <w:numFmt w:val="lowerLetter"/>
      <w:lvlText w:val="%2."/>
      <w:lvlJc w:val="left"/>
      <w:pPr>
        <w:ind w:left="1365" w:hanging="360"/>
      </w:pPr>
    </w:lvl>
    <w:lvl w:ilvl="2" w:tplc="2F22B15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8FA642C4" w:tentative="1">
      <w:start w:val="1"/>
      <w:numFmt w:val="decimal"/>
      <w:lvlText w:val="%4."/>
      <w:lvlJc w:val="left"/>
      <w:pPr>
        <w:ind w:left="2805" w:hanging="360"/>
      </w:pPr>
    </w:lvl>
    <w:lvl w:ilvl="4" w:tplc="CE447B3C" w:tentative="1">
      <w:start w:val="1"/>
      <w:numFmt w:val="lowerLetter"/>
      <w:lvlText w:val="%5."/>
      <w:lvlJc w:val="left"/>
      <w:pPr>
        <w:ind w:left="3525" w:hanging="360"/>
      </w:pPr>
    </w:lvl>
    <w:lvl w:ilvl="5" w:tplc="4F3C0374" w:tentative="1">
      <w:start w:val="1"/>
      <w:numFmt w:val="lowerRoman"/>
      <w:lvlText w:val="%6."/>
      <w:lvlJc w:val="right"/>
      <w:pPr>
        <w:ind w:left="4245" w:hanging="180"/>
      </w:pPr>
    </w:lvl>
    <w:lvl w:ilvl="6" w:tplc="C996F946" w:tentative="1">
      <w:start w:val="1"/>
      <w:numFmt w:val="decimal"/>
      <w:lvlText w:val="%7."/>
      <w:lvlJc w:val="left"/>
      <w:pPr>
        <w:ind w:left="4965" w:hanging="360"/>
      </w:pPr>
    </w:lvl>
    <w:lvl w:ilvl="7" w:tplc="9E38442C" w:tentative="1">
      <w:start w:val="1"/>
      <w:numFmt w:val="lowerLetter"/>
      <w:lvlText w:val="%8."/>
      <w:lvlJc w:val="left"/>
      <w:pPr>
        <w:ind w:left="5685" w:hanging="360"/>
      </w:pPr>
    </w:lvl>
    <w:lvl w:ilvl="8" w:tplc="ADE0EB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A3D46E5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B7A9C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B2EF3B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EAA9AF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6BA13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0AAE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F80F23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02DB0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3E6842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FF4CC02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D8660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3CC189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28321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0A68F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4D676E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FE4753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8852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480B4F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926834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DBADB5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9B681F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30276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6EA70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E3A1B0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84A9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DF2A49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DC15C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3C3C2C08">
      <w:start w:val="1"/>
      <w:numFmt w:val="upperLetter"/>
      <w:lvlText w:val="%1."/>
      <w:lvlJc w:val="left"/>
      <w:pPr>
        <w:ind w:left="720" w:hanging="360"/>
      </w:pPr>
    </w:lvl>
    <w:lvl w:ilvl="1" w:tplc="91AC0674" w:tentative="1">
      <w:start w:val="1"/>
      <w:numFmt w:val="lowerLetter"/>
      <w:lvlText w:val="%2."/>
      <w:lvlJc w:val="left"/>
      <w:pPr>
        <w:ind w:left="1440" w:hanging="360"/>
      </w:pPr>
    </w:lvl>
    <w:lvl w:ilvl="2" w:tplc="E3A850A4" w:tentative="1">
      <w:start w:val="1"/>
      <w:numFmt w:val="lowerRoman"/>
      <w:lvlText w:val="%3."/>
      <w:lvlJc w:val="right"/>
      <w:pPr>
        <w:ind w:left="2160" w:hanging="180"/>
      </w:pPr>
    </w:lvl>
    <w:lvl w:ilvl="3" w:tplc="0F5A2F30" w:tentative="1">
      <w:start w:val="1"/>
      <w:numFmt w:val="decimal"/>
      <w:lvlText w:val="%4."/>
      <w:lvlJc w:val="left"/>
      <w:pPr>
        <w:ind w:left="2880" w:hanging="360"/>
      </w:pPr>
    </w:lvl>
    <w:lvl w:ilvl="4" w:tplc="929ACAF6" w:tentative="1">
      <w:start w:val="1"/>
      <w:numFmt w:val="lowerLetter"/>
      <w:lvlText w:val="%5."/>
      <w:lvlJc w:val="left"/>
      <w:pPr>
        <w:ind w:left="3600" w:hanging="360"/>
      </w:pPr>
    </w:lvl>
    <w:lvl w:ilvl="5" w:tplc="CB8E96F2" w:tentative="1">
      <w:start w:val="1"/>
      <w:numFmt w:val="lowerRoman"/>
      <w:lvlText w:val="%6."/>
      <w:lvlJc w:val="right"/>
      <w:pPr>
        <w:ind w:left="4320" w:hanging="180"/>
      </w:pPr>
    </w:lvl>
    <w:lvl w:ilvl="6" w:tplc="387658E8" w:tentative="1">
      <w:start w:val="1"/>
      <w:numFmt w:val="decimal"/>
      <w:lvlText w:val="%7."/>
      <w:lvlJc w:val="left"/>
      <w:pPr>
        <w:ind w:left="5040" w:hanging="360"/>
      </w:pPr>
    </w:lvl>
    <w:lvl w:ilvl="7" w:tplc="3F04074C" w:tentative="1">
      <w:start w:val="1"/>
      <w:numFmt w:val="lowerLetter"/>
      <w:lvlText w:val="%8."/>
      <w:lvlJc w:val="left"/>
      <w:pPr>
        <w:ind w:left="5760" w:hanging="360"/>
      </w:pPr>
    </w:lvl>
    <w:lvl w:ilvl="8" w:tplc="6B2AC2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FC8C4A2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E7E0888" w:tentative="1">
      <w:start w:val="1"/>
      <w:numFmt w:val="lowerLetter"/>
      <w:lvlText w:val="%2."/>
      <w:lvlJc w:val="left"/>
      <w:pPr>
        <w:ind w:left="1800" w:hanging="360"/>
      </w:pPr>
    </w:lvl>
    <w:lvl w:ilvl="2" w:tplc="87BCD0C0" w:tentative="1">
      <w:start w:val="1"/>
      <w:numFmt w:val="lowerRoman"/>
      <w:lvlText w:val="%3."/>
      <w:lvlJc w:val="right"/>
      <w:pPr>
        <w:ind w:left="2520" w:hanging="180"/>
      </w:pPr>
    </w:lvl>
    <w:lvl w:ilvl="3" w:tplc="E4702078" w:tentative="1">
      <w:start w:val="1"/>
      <w:numFmt w:val="decimal"/>
      <w:lvlText w:val="%4."/>
      <w:lvlJc w:val="left"/>
      <w:pPr>
        <w:ind w:left="3240" w:hanging="360"/>
      </w:pPr>
    </w:lvl>
    <w:lvl w:ilvl="4" w:tplc="0F6AA0FA" w:tentative="1">
      <w:start w:val="1"/>
      <w:numFmt w:val="lowerLetter"/>
      <w:lvlText w:val="%5."/>
      <w:lvlJc w:val="left"/>
      <w:pPr>
        <w:ind w:left="3960" w:hanging="360"/>
      </w:pPr>
    </w:lvl>
    <w:lvl w:ilvl="5" w:tplc="2E48FF2A" w:tentative="1">
      <w:start w:val="1"/>
      <w:numFmt w:val="lowerRoman"/>
      <w:lvlText w:val="%6."/>
      <w:lvlJc w:val="right"/>
      <w:pPr>
        <w:ind w:left="4680" w:hanging="180"/>
      </w:pPr>
    </w:lvl>
    <w:lvl w:ilvl="6" w:tplc="B3BE17DE" w:tentative="1">
      <w:start w:val="1"/>
      <w:numFmt w:val="decimal"/>
      <w:lvlText w:val="%7."/>
      <w:lvlJc w:val="left"/>
      <w:pPr>
        <w:ind w:left="5400" w:hanging="360"/>
      </w:pPr>
    </w:lvl>
    <w:lvl w:ilvl="7" w:tplc="E6CCE070" w:tentative="1">
      <w:start w:val="1"/>
      <w:numFmt w:val="lowerLetter"/>
      <w:lvlText w:val="%8."/>
      <w:lvlJc w:val="left"/>
      <w:pPr>
        <w:ind w:left="6120" w:hanging="360"/>
      </w:pPr>
    </w:lvl>
    <w:lvl w:ilvl="8" w:tplc="D25CA7B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A327EC"/>
    <w:multiLevelType w:val="hybridMultilevel"/>
    <w:tmpl w:val="70A25E10"/>
    <w:lvl w:ilvl="0" w:tplc="15327350">
      <w:start w:val="1"/>
      <w:numFmt w:val="decimal"/>
      <w:lvlText w:val="%1)"/>
      <w:lvlJc w:val="left"/>
      <w:pPr>
        <w:ind w:left="783" w:hanging="360"/>
      </w:pPr>
    </w:lvl>
    <w:lvl w:ilvl="1" w:tplc="61184E84" w:tentative="1">
      <w:start w:val="1"/>
      <w:numFmt w:val="lowerLetter"/>
      <w:lvlText w:val="%2."/>
      <w:lvlJc w:val="left"/>
      <w:pPr>
        <w:ind w:left="1503" w:hanging="360"/>
      </w:pPr>
    </w:lvl>
    <w:lvl w:ilvl="2" w:tplc="7A5825BC" w:tentative="1">
      <w:start w:val="1"/>
      <w:numFmt w:val="lowerRoman"/>
      <w:lvlText w:val="%3."/>
      <w:lvlJc w:val="right"/>
      <w:pPr>
        <w:ind w:left="2223" w:hanging="180"/>
      </w:pPr>
    </w:lvl>
    <w:lvl w:ilvl="3" w:tplc="E0444F22" w:tentative="1">
      <w:start w:val="1"/>
      <w:numFmt w:val="decimal"/>
      <w:lvlText w:val="%4."/>
      <w:lvlJc w:val="left"/>
      <w:pPr>
        <w:ind w:left="2943" w:hanging="360"/>
      </w:pPr>
    </w:lvl>
    <w:lvl w:ilvl="4" w:tplc="37AC330E" w:tentative="1">
      <w:start w:val="1"/>
      <w:numFmt w:val="lowerLetter"/>
      <w:lvlText w:val="%5."/>
      <w:lvlJc w:val="left"/>
      <w:pPr>
        <w:ind w:left="3663" w:hanging="360"/>
      </w:pPr>
    </w:lvl>
    <w:lvl w:ilvl="5" w:tplc="F2600F2A" w:tentative="1">
      <w:start w:val="1"/>
      <w:numFmt w:val="lowerRoman"/>
      <w:lvlText w:val="%6."/>
      <w:lvlJc w:val="right"/>
      <w:pPr>
        <w:ind w:left="4383" w:hanging="180"/>
      </w:pPr>
    </w:lvl>
    <w:lvl w:ilvl="6" w:tplc="0CC42562" w:tentative="1">
      <w:start w:val="1"/>
      <w:numFmt w:val="decimal"/>
      <w:lvlText w:val="%7."/>
      <w:lvlJc w:val="left"/>
      <w:pPr>
        <w:ind w:left="5103" w:hanging="360"/>
      </w:pPr>
    </w:lvl>
    <w:lvl w:ilvl="7" w:tplc="77D6D024" w:tentative="1">
      <w:start w:val="1"/>
      <w:numFmt w:val="lowerLetter"/>
      <w:lvlText w:val="%8."/>
      <w:lvlJc w:val="left"/>
      <w:pPr>
        <w:ind w:left="5823" w:hanging="360"/>
      </w:pPr>
    </w:lvl>
    <w:lvl w:ilvl="8" w:tplc="ABE4D3E8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D84C73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0BC974E" w:tentative="1">
      <w:start w:val="1"/>
      <w:numFmt w:val="lowerLetter"/>
      <w:lvlText w:val="%2."/>
      <w:lvlJc w:val="left"/>
      <w:pPr>
        <w:ind w:left="1440" w:hanging="360"/>
      </w:pPr>
    </w:lvl>
    <w:lvl w:ilvl="2" w:tplc="22BE2A40" w:tentative="1">
      <w:start w:val="1"/>
      <w:numFmt w:val="lowerRoman"/>
      <w:lvlText w:val="%3."/>
      <w:lvlJc w:val="right"/>
      <w:pPr>
        <w:ind w:left="2160" w:hanging="180"/>
      </w:pPr>
    </w:lvl>
    <w:lvl w:ilvl="3" w:tplc="50401B52" w:tentative="1">
      <w:start w:val="1"/>
      <w:numFmt w:val="decimal"/>
      <w:lvlText w:val="%4."/>
      <w:lvlJc w:val="left"/>
      <w:pPr>
        <w:ind w:left="2880" w:hanging="360"/>
      </w:pPr>
    </w:lvl>
    <w:lvl w:ilvl="4" w:tplc="6BB6A784" w:tentative="1">
      <w:start w:val="1"/>
      <w:numFmt w:val="lowerLetter"/>
      <w:lvlText w:val="%5."/>
      <w:lvlJc w:val="left"/>
      <w:pPr>
        <w:ind w:left="3600" w:hanging="360"/>
      </w:pPr>
    </w:lvl>
    <w:lvl w:ilvl="5" w:tplc="18468B6A" w:tentative="1">
      <w:start w:val="1"/>
      <w:numFmt w:val="lowerRoman"/>
      <w:lvlText w:val="%6."/>
      <w:lvlJc w:val="right"/>
      <w:pPr>
        <w:ind w:left="4320" w:hanging="180"/>
      </w:pPr>
    </w:lvl>
    <w:lvl w:ilvl="6" w:tplc="EE02461C" w:tentative="1">
      <w:start w:val="1"/>
      <w:numFmt w:val="decimal"/>
      <w:lvlText w:val="%7."/>
      <w:lvlJc w:val="left"/>
      <w:pPr>
        <w:ind w:left="5040" w:hanging="360"/>
      </w:pPr>
    </w:lvl>
    <w:lvl w:ilvl="7" w:tplc="F08495C2" w:tentative="1">
      <w:start w:val="1"/>
      <w:numFmt w:val="lowerLetter"/>
      <w:lvlText w:val="%8."/>
      <w:lvlJc w:val="left"/>
      <w:pPr>
        <w:ind w:left="5760" w:hanging="360"/>
      </w:pPr>
    </w:lvl>
    <w:lvl w:ilvl="8" w:tplc="9C5624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90ECE1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2A92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BC2E1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4EABA7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6673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06CB8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738A0B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01C423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43C70F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3A43B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466BB6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DC86EB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8861D3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F27E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2924F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34EB6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C7EBE9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848F1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A51492B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03612CC" w:tentative="1">
      <w:start w:val="1"/>
      <w:numFmt w:val="lowerLetter"/>
      <w:lvlText w:val="%2."/>
      <w:lvlJc w:val="left"/>
      <w:pPr>
        <w:ind w:left="1440" w:hanging="360"/>
      </w:pPr>
    </w:lvl>
    <w:lvl w:ilvl="2" w:tplc="836C6EA2" w:tentative="1">
      <w:start w:val="1"/>
      <w:numFmt w:val="lowerRoman"/>
      <w:lvlText w:val="%3."/>
      <w:lvlJc w:val="right"/>
      <w:pPr>
        <w:ind w:left="2160" w:hanging="180"/>
      </w:pPr>
    </w:lvl>
    <w:lvl w:ilvl="3" w:tplc="DC36A7B0" w:tentative="1">
      <w:start w:val="1"/>
      <w:numFmt w:val="decimal"/>
      <w:lvlText w:val="%4."/>
      <w:lvlJc w:val="left"/>
      <w:pPr>
        <w:ind w:left="2880" w:hanging="360"/>
      </w:pPr>
    </w:lvl>
    <w:lvl w:ilvl="4" w:tplc="8850F35C" w:tentative="1">
      <w:start w:val="1"/>
      <w:numFmt w:val="lowerLetter"/>
      <w:lvlText w:val="%5."/>
      <w:lvlJc w:val="left"/>
      <w:pPr>
        <w:ind w:left="3600" w:hanging="360"/>
      </w:pPr>
    </w:lvl>
    <w:lvl w:ilvl="5" w:tplc="9CB68B04" w:tentative="1">
      <w:start w:val="1"/>
      <w:numFmt w:val="lowerRoman"/>
      <w:lvlText w:val="%6."/>
      <w:lvlJc w:val="right"/>
      <w:pPr>
        <w:ind w:left="4320" w:hanging="180"/>
      </w:pPr>
    </w:lvl>
    <w:lvl w:ilvl="6" w:tplc="850A7600" w:tentative="1">
      <w:start w:val="1"/>
      <w:numFmt w:val="decimal"/>
      <w:lvlText w:val="%7."/>
      <w:lvlJc w:val="left"/>
      <w:pPr>
        <w:ind w:left="5040" w:hanging="360"/>
      </w:pPr>
    </w:lvl>
    <w:lvl w:ilvl="7" w:tplc="457872CA" w:tentative="1">
      <w:start w:val="1"/>
      <w:numFmt w:val="lowerLetter"/>
      <w:lvlText w:val="%8."/>
      <w:lvlJc w:val="left"/>
      <w:pPr>
        <w:ind w:left="5760" w:hanging="360"/>
      </w:pPr>
    </w:lvl>
    <w:lvl w:ilvl="8" w:tplc="4C6646EC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5856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1F2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5797D"/>
    <w:rsid w:val="000633EB"/>
    <w:rsid w:val="00063729"/>
    <w:rsid w:val="0006756B"/>
    <w:rsid w:val="0006797F"/>
    <w:rsid w:val="00067DA2"/>
    <w:rsid w:val="0007208E"/>
    <w:rsid w:val="000720B5"/>
    <w:rsid w:val="00072613"/>
    <w:rsid w:val="0007744A"/>
    <w:rsid w:val="000808BB"/>
    <w:rsid w:val="00080B33"/>
    <w:rsid w:val="00082ABF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15D44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EEE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5340"/>
    <w:rsid w:val="002060E7"/>
    <w:rsid w:val="00211AB4"/>
    <w:rsid w:val="00212E72"/>
    <w:rsid w:val="00222C09"/>
    <w:rsid w:val="0022513A"/>
    <w:rsid w:val="002349C6"/>
    <w:rsid w:val="00234AD3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42B4"/>
    <w:rsid w:val="002C596D"/>
    <w:rsid w:val="002C7F2A"/>
    <w:rsid w:val="002D1654"/>
    <w:rsid w:val="002D4070"/>
    <w:rsid w:val="002D5616"/>
    <w:rsid w:val="002E351E"/>
    <w:rsid w:val="002E456D"/>
    <w:rsid w:val="002E7D64"/>
    <w:rsid w:val="002F1B6A"/>
    <w:rsid w:val="002F2023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2F3A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245C"/>
    <w:rsid w:val="003B4AE9"/>
    <w:rsid w:val="003B72E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6F7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16E7"/>
    <w:rsid w:val="004C1798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580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3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AF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0A74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80A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3D4B"/>
    <w:rsid w:val="00644409"/>
    <w:rsid w:val="0064638B"/>
    <w:rsid w:val="00646F6D"/>
    <w:rsid w:val="006476EF"/>
    <w:rsid w:val="0065011C"/>
    <w:rsid w:val="006509A0"/>
    <w:rsid w:val="00650D3E"/>
    <w:rsid w:val="0065165B"/>
    <w:rsid w:val="00651C7F"/>
    <w:rsid w:val="00654DC3"/>
    <w:rsid w:val="00662492"/>
    <w:rsid w:val="00664A5F"/>
    <w:rsid w:val="00665624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C3681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38D4"/>
    <w:rsid w:val="0076064B"/>
    <w:rsid w:val="00763031"/>
    <w:rsid w:val="0076462C"/>
    <w:rsid w:val="0076500A"/>
    <w:rsid w:val="00766847"/>
    <w:rsid w:val="007724E0"/>
    <w:rsid w:val="00772F04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D6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0312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477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2C0"/>
    <w:rsid w:val="00986C18"/>
    <w:rsid w:val="00986C1A"/>
    <w:rsid w:val="00993467"/>
    <w:rsid w:val="009937E6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A3"/>
    <w:rsid w:val="009B32DA"/>
    <w:rsid w:val="009B6FF1"/>
    <w:rsid w:val="009B7310"/>
    <w:rsid w:val="009C1837"/>
    <w:rsid w:val="009C24C6"/>
    <w:rsid w:val="009C264F"/>
    <w:rsid w:val="009C2DCE"/>
    <w:rsid w:val="009C32ED"/>
    <w:rsid w:val="009C3E9E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7CEC"/>
    <w:rsid w:val="00A902E0"/>
    <w:rsid w:val="00A936FB"/>
    <w:rsid w:val="00AA152F"/>
    <w:rsid w:val="00AA2205"/>
    <w:rsid w:val="00AA26D7"/>
    <w:rsid w:val="00AA38EA"/>
    <w:rsid w:val="00AB05D7"/>
    <w:rsid w:val="00AB1223"/>
    <w:rsid w:val="00AB324B"/>
    <w:rsid w:val="00AB447A"/>
    <w:rsid w:val="00AB5276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CCD"/>
    <w:rsid w:val="00B71C27"/>
    <w:rsid w:val="00B723CF"/>
    <w:rsid w:val="00B72937"/>
    <w:rsid w:val="00B73F91"/>
    <w:rsid w:val="00B75852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3856"/>
    <w:rsid w:val="00BC4DE8"/>
    <w:rsid w:val="00BC74CC"/>
    <w:rsid w:val="00BC7528"/>
    <w:rsid w:val="00BD158E"/>
    <w:rsid w:val="00BD4F30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3E4"/>
    <w:rsid w:val="00C6427B"/>
    <w:rsid w:val="00C65561"/>
    <w:rsid w:val="00C65C1D"/>
    <w:rsid w:val="00C7082F"/>
    <w:rsid w:val="00C805E8"/>
    <w:rsid w:val="00C80A86"/>
    <w:rsid w:val="00C82629"/>
    <w:rsid w:val="00C84795"/>
    <w:rsid w:val="00C92F3C"/>
    <w:rsid w:val="00C9389D"/>
    <w:rsid w:val="00C93A21"/>
    <w:rsid w:val="00C94AE7"/>
    <w:rsid w:val="00C97C67"/>
    <w:rsid w:val="00CA1C7E"/>
    <w:rsid w:val="00CA2586"/>
    <w:rsid w:val="00CA5227"/>
    <w:rsid w:val="00CA6259"/>
    <w:rsid w:val="00CA744A"/>
    <w:rsid w:val="00CB1F6C"/>
    <w:rsid w:val="00CB383F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7E6"/>
    <w:rsid w:val="00D43114"/>
    <w:rsid w:val="00D43C0D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44F8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5346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66C7D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0F9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27D3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A64"/>
    <w:rsid w:val="00F11A6F"/>
    <w:rsid w:val="00F1204E"/>
    <w:rsid w:val="00F122B9"/>
    <w:rsid w:val="00F13C70"/>
    <w:rsid w:val="00F25139"/>
    <w:rsid w:val="00F25B3B"/>
    <w:rsid w:val="00F25B9C"/>
    <w:rsid w:val="00F27F16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F76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09A"/>
    <w:rsid w:val="00FA49C6"/>
    <w:rsid w:val="00FB0546"/>
    <w:rsid w:val="00FB1DE3"/>
    <w:rsid w:val="00FB4D8A"/>
    <w:rsid w:val="00FB4EBC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8C78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customStyle="1" w:styleId="jel">
    <w:name w:val="jel"/>
    <w:basedOn w:val="Bekezdsalapbettpusa"/>
    <w:rsid w:val="004C1798"/>
  </w:style>
  <w:style w:type="paragraph" w:styleId="Vltozat">
    <w:name w:val="Revision"/>
    <w:hidden/>
    <w:uiPriority w:val="99"/>
    <w:semiHidden/>
    <w:rsid w:val="00D944F8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915AE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915AE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915AE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915AE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915AE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915AE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915AE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915AE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3915AE"/>
    <w:rsid w:val="00565FE2"/>
    <w:rsid w:val="005C29E7"/>
    <w:rsid w:val="006509A0"/>
    <w:rsid w:val="00713BA9"/>
    <w:rsid w:val="00793CD7"/>
    <w:rsid w:val="00857BC2"/>
    <w:rsid w:val="00D64E73"/>
    <w:rsid w:val="00E4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04E7A-3E28-4D7F-A3A1-DB9B48CD6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937</Words>
  <Characters>6467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Mezeiné dr. Ludvai Erzsébet</cp:lastModifiedBy>
  <cp:revision>7</cp:revision>
  <cp:lastPrinted>2015-06-19T08:32:00Z</cp:lastPrinted>
  <dcterms:created xsi:type="dcterms:W3CDTF">2022-09-21T10:19:00Z</dcterms:created>
  <dcterms:modified xsi:type="dcterms:W3CDTF">2025-01-14T12:45:00Z</dcterms:modified>
</cp:coreProperties>
</file>