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E87168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A6BB6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D4904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A6BB6">
                  <w:rPr>
                    <w:rFonts w:ascii="Times New Roman" w:hAnsi="Times New Roman"/>
                    <w:sz w:val="24"/>
                  </w:rPr>
                  <w:t>Beregi Balázs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A6BB6">
                      <w:rPr>
                        <w:rFonts w:ascii="Times New Roman" w:hAnsi="Times New Roman"/>
                        <w:sz w:val="24"/>
                      </w:rPr>
                      <w:t>Pénzügyi és Kerületfejlesztési Bizottság elnöke</w:t>
                    </w:r>
                  </w:sdtContent>
                </w:sdt>
              </w:sdtContent>
            </w:sdt>
          </w:p>
        </w:tc>
      </w:tr>
    </w:tbl>
    <w:p w:rsidR="00CC0CD0" w:rsidRPr="005B03DE" w:rsidRDefault="00DA6BB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A6BB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A6BB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791BCE" w:rsidRDefault="00DA6BB6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6743A">
            <w:rPr>
              <w:rFonts w:ascii="Times New Roman" w:hAnsi="Times New Roman"/>
              <w:b/>
              <w:sz w:val="28"/>
            </w:rPr>
            <w:t>Pénzügyi és Kerületfejlesztési Bizottság</w:t>
          </w:r>
        </w:sdtContent>
      </w:sdt>
      <w:r w:rsidRPr="00D478DF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6743A">
            <w:rPr>
              <w:rFonts w:ascii="Times New Roman" w:hAnsi="Times New Roman"/>
              <w:b/>
              <w:sz w:val="28"/>
            </w:rPr>
            <w:t>2025</w:t>
          </w:r>
        </w:sdtContent>
      </w:sdt>
      <w:r w:rsidRPr="00D478DF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6743A">
            <w:rPr>
              <w:rFonts w:ascii="Times New Roman" w:hAnsi="Times New Roman"/>
              <w:b/>
              <w:sz w:val="28"/>
            </w:rPr>
            <w:t>január</w:t>
          </w:r>
        </w:sdtContent>
      </w:sdt>
      <w:r w:rsidRPr="00D478D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6743A">
            <w:rPr>
              <w:rFonts w:ascii="Times New Roman" w:hAnsi="Times New Roman"/>
              <w:b/>
              <w:sz w:val="28"/>
            </w:rPr>
            <w:t>20</w:t>
          </w:r>
        </w:sdtContent>
      </w:sdt>
      <w:r w:rsidRPr="00D478DF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r w:rsidRPr="0046743A">
            <w:rPr>
              <w:rFonts w:ascii="Times New Roman" w:hAnsi="Times New Roman"/>
              <w:b/>
              <w:sz w:val="28"/>
            </w:rPr>
            <w:t>ai</w:t>
          </w:r>
        </w:sdtContent>
      </w:sdt>
      <w:r w:rsidRPr="00D478DF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6743A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DA6BB6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E87168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A6BB6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6743A" w:rsidRDefault="003D4904" w:rsidP="00136D68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DA6BB6" w:rsidRPr="0046743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Javaslat a Pénzügyi és Kerületfejlesztési Bizottság 2024. </w:t>
                </w:r>
                <w:r w:rsidR="00136D68">
                  <w:rPr>
                    <w:rFonts w:ascii="Times New Roman" w:eastAsia="Calibri" w:hAnsi="Times New Roman"/>
                    <w:sz w:val="24"/>
                    <w:szCs w:val="24"/>
                  </w:rPr>
                  <w:t>második</w:t>
                </w:r>
                <w:r w:rsidR="00DA6BB6" w:rsidRPr="0046743A">
                  <w:rPr>
                    <w:rFonts w:ascii="Times New Roman" w:eastAsia="Calibri" w:hAnsi="Times New Roman"/>
                    <w:sz w:val="24"/>
                    <w:szCs w:val="24"/>
                  </w:rPr>
                  <w:t xml:space="preserve"> félévi határozatainak végrehajtásáról szóló beszámoló elfogadására</w:t>
                </w:r>
              </w:sdtContent>
            </w:sdt>
          </w:p>
        </w:tc>
      </w:tr>
    </w:tbl>
    <w:p w:rsidR="00CC0CD0" w:rsidRPr="005B03DE" w:rsidRDefault="00DA6BB6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A6BB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Vajda Eszter</w:t>
          </w:r>
        </w:sdtContent>
      </w:sdt>
    </w:p>
    <w:p w:rsidR="00791BCE" w:rsidRPr="005B03DE" w:rsidRDefault="00DA6BB6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bizottsági koordinátor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A6BB6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478DF" w:rsidRDefault="00DA6BB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46743A">
        <w:rPr>
          <w:rFonts w:ascii="Times New Roman" w:hAnsi="Times New Roman"/>
          <w:sz w:val="24"/>
          <w:szCs w:val="24"/>
        </w:rPr>
        <w:t>Tóth János</w:t>
      </w:r>
    </w:p>
    <w:p w:rsidR="00A525D4" w:rsidRPr="00D478DF" w:rsidRDefault="00DA6BB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D478DF">
        <w:rPr>
          <w:rFonts w:ascii="Times New Roman" w:hAnsi="Times New Roman"/>
          <w:sz w:val="24"/>
          <w:szCs w:val="24"/>
        </w:rPr>
        <w:t>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DA6BB6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6743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>
        <w:rPr>
          <w:rFonts w:ascii="Times New Roman" w:hAnsi="Times New Roman"/>
          <w:b/>
          <w:bCs/>
          <w:sz w:val="24"/>
          <w:szCs w:val="24"/>
        </w:rPr>
        <w:t>.</w:t>
      </w:r>
    </w:p>
    <w:p w:rsidR="00606165" w:rsidRDefault="00DA6BB6" w:rsidP="0060616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0616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606165">
        <w:rPr>
          <w:rFonts w:ascii="Times New Roman" w:hAnsi="Times New Roman"/>
          <w:b/>
          <w:bCs/>
          <w:sz w:val="24"/>
          <w:szCs w:val="24"/>
        </w:rPr>
        <w:t>ok</w:t>
      </w:r>
      <w:r w:rsidRPr="0060616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60616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606165">
        <w:rPr>
          <w:rFonts w:ascii="Times New Roman" w:hAnsi="Times New Roman"/>
          <w:b/>
          <w:bCs/>
          <w:sz w:val="24"/>
          <w:szCs w:val="24"/>
        </w:rPr>
        <w:t>egyszerű</w:t>
      </w:r>
      <w:r w:rsidRPr="0060616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_0_0"/>
      <w:bookmarkStart w:id="2" w:name="insertionPlace_0_0"/>
      <w:bookmarkStart w:id="3" w:name="insertionPlace"/>
      <w:bookmarkStart w:id="4" w:name="insertionPlace_0"/>
      <w:bookmarkStart w:id="5" w:name="insertionPlace_1"/>
    </w:p>
    <w:p w:rsidR="00B64434" w:rsidRPr="005966A1" w:rsidRDefault="00DA6BB6" w:rsidP="00606165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5966A1">
        <w:rPr>
          <w:rFonts w:ascii="Times New Roman" w:hAnsi="Times New Roman"/>
          <w:b/>
          <w:bCs/>
          <w:sz w:val="24"/>
          <w:szCs w:val="24"/>
        </w:rPr>
        <w:t>Bizottság</w:t>
      </w:r>
      <w:r w:rsidRPr="005966A1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B64434" w:rsidRPr="005966A1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4434" w:rsidRPr="00D478DF" w:rsidRDefault="00DA6BB6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8DF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D478DF">
        <w:rPr>
          <w:rFonts w:ascii="Times New Roman" w:hAnsi="Times New Roman"/>
          <w:sz w:val="24"/>
          <w:szCs w:val="24"/>
        </w:rPr>
        <w:t>a</w:t>
      </w:r>
      <w:r w:rsidRPr="00D478DF">
        <w:rPr>
          <w:rFonts w:ascii="Times New Roman" w:hAnsi="Times New Roman"/>
          <w:sz w:val="24"/>
          <w:szCs w:val="24"/>
          <w:lang w:val="x-none"/>
        </w:rPr>
        <w:t xml:space="preserve"> és </w:t>
      </w:r>
      <w:r w:rsidR="00D478DF" w:rsidRPr="00D478DF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="00D478DF">
        <w:rPr>
          <w:rFonts w:ascii="Times New Roman" w:hAnsi="Times New Roman"/>
          <w:sz w:val="24"/>
          <w:szCs w:val="24"/>
        </w:rPr>
        <w:t>K</w:t>
      </w:r>
      <w:proofErr w:type="spellStart"/>
      <w:r w:rsidR="00D478DF" w:rsidRPr="00D478DF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="00D478DF" w:rsidRPr="00D478DF">
        <w:rPr>
          <w:rFonts w:ascii="Times New Roman" w:hAnsi="Times New Roman"/>
          <w:sz w:val="24"/>
          <w:szCs w:val="24"/>
          <w:lang w:val="x-none"/>
        </w:rPr>
        <w:t xml:space="preserve"> Erzsébetváros</w:t>
      </w:r>
      <w:r w:rsidR="00D478DF">
        <w:rPr>
          <w:rFonts w:ascii="Times New Roman" w:hAnsi="Times New Roman"/>
          <w:sz w:val="24"/>
          <w:szCs w:val="24"/>
        </w:rPr>
        <w:t>i</w:t>
      </w:r>
      <w:r w:rsidR="00D478DF" w:rsidRPr="00D478D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D478DF">
        <w:rPr>
          <w:rFonts w:ascii="Times New Roman" w:hAnsi="Times New Roman"/>
          <w:sz w:val="24"/>
          <w:szCs w:val="24"/>
          <w:lang w:val="x-none"/>
        </w:rPr>
        <w:t>Polgármesteri Hivatal</w:t>
      </w:r>
      <w:r w:rsidRPr="00D478DF">
        <w:rPr>
          <w:rFonts w:ascii="Times New Roman" w:hAnsi="Times New Roman"/>
          <w:sz w:val="24"/>
          <w:szCs w:val="24"/>
        </w:rPr>
        <w:t>a</w:t>
      </w:r>
      <w:r w:rsidRPr="00D478D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D478DF" w:rsidRPr="00D478DF">
        <w:rPr>
          <w:rFonts w:ascii="Times New Roman" w:hAnsi="Times New Roman"/>
          <w:sz w:val="24"/>
          <w:szCs w:val="24"/>
        </w:rPr>
        <w:t>Budapest Főváros VII. kerület Erzsébetváros Önkormányzatának Képviselő- testülete és bizottságai részére készítendő előterjesztések rendjéről, valamint a közreműködők szakmai, koordinációs feladat ellátásának általános szabályairól és a belső szabályozások kiadásának rendjéről szóló</w:t>
      </w:r>
      <w:r w:rsidR="00D478DF">
        <w:rPr>
          <w:rFonts w:ascii="Times New Roman" w:hAnsi="Times New Roman"/>
          <w:sz w:val="24"/>
          <w:szCs w:val="24"/>
        </w:rPr>
        <w:t xml:space="preserve"> </w:t>
      </w:r>
      <w:r w:rsidRPr="00D478DF">
        <w:rPr>
          <w:rFonts w:ascii="Times New Roman" w:hAnsi="Times New Roman"/>
          <w:i/>
          <w:sz w:val="24"/>
          <w:szCs w:val="24"/>
        </w:rPr>
        <w:t>VI/2/202</w:t>
      </w:r>
      <w:r w:rsidR="009B1990" w:rsidRPr="00D478DF">
        <w:rPr>
          <w:rFonts w:ascii="Times New Roman" w:hAnsi="Times New Roman"/>
          <w:i/>
          <w:sz w:val="24"/>
          <w:szCs w:val="24"/>
        </w:rPr>
        <w:t>4</w:t>
      </w:r>
      <w:r w:rsidRPr="00D478DF">
        <w:rPr>
          <w:rFonts w:ascii="Times New Roman" w:hAnsi="Times New Roman"/>
          <w:i/>
          <w:sz w:val="24"/>
          <w:szCs w:val="24"/>
        </w:rPr>
        <w:t>. (</w:t>
      </w:r>
      <w:r w:rsidR="009B1990" w:rsidRPr="00D478DF">
        <w:rPr>
          <w:rFonts w:ascii="Times New Roman" w:hAnsi="Times New Roman"/>
          <w:i/>
          <w:sz w:val="24"/>
          <w:szCs w:val="24"/>
        </w:rPr>
        <w:t>X</w:t>
      </w:r>
      <w:r w:rsidRPr="00D478DF">
        <w:rPr>
          <w:rFonts w:ascii="Times New Roman" w:hAnsi="Times New Roman"/>
          <w:i/>
          <w:sz w:val="24"/>
          <w:szCs w:val="24"/>
        </w:rPr>
        <w:t>I.</w:t>
      </w:r>
      <w:r w:rsidR="009B1990" w:rsidRPr="00D478DF">
        <w:rPr>
          <w:rFonts w:ascii="Times New Roman" w:hAnsi="Times New Roman"/>
          <w:i/>
          <w:sz w:val="24"/>
          <w:szCs w:val="24"/>
        </w:rPr>
        <w:t>14</w:t>
      </w:r>
      <w:r w:rsidRPr="00D478DF">
        <w:rPr>
          <w:rFonts w:ascii="Times New Roman" w:hAnsi="Times New Roman"/>
          <w:i/>
          <w:sz w:val="24"/>
          <w:szCs w:val="24"/>
        </w:rPr>
        <w:t>.)</w:t>
      </w:r>
      <w:r w:rsidRPr="00D478DF">
        <w:rPr>
          <w:rFonts w:ascii="Times New Roman" w:hAnsi="Times New Roman"/>
          <w:sz w:val="24"/>
          <w:szCs w:val="24"/>
        </w:rPr>
        <w:t xml:space="preserve"> </w:t>
      </w:r>
      <w:r w:rsidRPr="00D478DF">
        <w:rPr>
          <w:rFonts w:ascii="Times New Roman" w:hAnsi="Times New Roman"/>
          <w:i/>
          <w:iCs/>
          <w:sz w:val="24"/>
          <w:szCs w:val="24"/>
          <w:lang w:val="x-none"/>
        </w:rPr>
        <w:t>szabá</w:t>
      </w:r>
      <w:r w:rsidRPr="00D478DF">
        <w:rPr>
          <w:rFonts w:ascii="Times New Roman" w:hAnsi="Times New Roman"/>
          <w:i/>
          <w:iCs/>
          <w:sz w:val="24"/>
          <w:szCs w:val="24"/>
        </w:rPr>
        <w:t xml:space="preserve">lyzatának VI. 6. c) pontjában </w:t>
      </w:r>
      <w:r w:rsidRPr="00D478DF">
        <w:rPr>
          <w:rFonts w:ascii="Times New Roman" w:hAnsi="Times New Roman"/>
          <w:sz w:val="24"/>
          <w:szCs w:val="24"/>
          <w:lang w:val="x-none"/>
        </w:rPr>
        <w:t xml:space="preserve">foglaltak szerint </w:t>
      </w:r>
      <w:r w:rsidRPr="00D478DF">
        <w:rPr>
          <w:rFonts w:ascii="Times New Roman" w:hAnsi="Times New Roman"/>
          <w:sz w:val="24"/>
          <w:szCs w:val="24"/>
        </w:rPr>
        <w:t>elkészítésre került a Bizottság 202</w:t>
      </w:r>
      <w:r w:rsidR="00DE48E6" w:rsidRPr="00D478DF">
        <w:rPr>
          <w:rFonts w:ascii="Times New Roman" w:hAnsi="Times New Roman"/>
          <w:sz w:val="24"/>
          <w:szCs w:val="24"/>
        </w:rPr>
        <w:t>4</w:t>
      </w:r>
      <w:r w:rsidRPr="00D478DF">
        <w:rPr>
          <w:rFonts w:ascii="Times New Roman" w:hAnsi="Times New Roman"/>
          <w:sz w:val="24"/>
          <w:szCs w:val="24"/>
        </w:rPr>
        <w:t xml:space="preserve">. </w:t>
      </w:r>
      <w:r w:rsidR="00D478DF">
        <w:rPr>
          <w:rFonts w:ascii="Times New Roman" w:hAnsi="Times New Roman"/>
          <w:sz w:val="24"/>
          <w:szCs w:val="24"/>
        </w:rPr>
        <w:t>második</w:t>
      </w:r>
      <w:r w:rsidRPr="00D478DF">
        <w:rPr>
          <w:rFonts w:ascii="Times New Roman" w:hAnsi="Times New Roman"/>
          <w:sz w:val="24"/>
          <w:szCs w:val="24"/>
        </w:rPr>
        <w:t xml:space="preserve"> félévi határozatainak végrehajtásáról szóló beszámolója.</w:t>
      </w:r>
    </w:p>
    <w:p w:rsidR="00B64434" w:rsidRPr="00D478DF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434" w:rsidRPr="00D478DF" w:rsidRDefault="00DA6BB6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8DF">
        <w:rPr>
          <w:rFonts w:ascii="Times New Roman" w:hAnsi="Times New Roman"/>
          <w:sz w:val="24"/>
          <w:szCs w:val="24"/>
        </w:rPr>
        <w:t xml:space="preserve">A </w:t>
      </w:r>
      <w:r w:rsidRPr="0046743A">
        <w:rPr>
          <w:rFonts w:ascii="Times New Roman" w:eastAsia="Calibri" w:hAnsi="Times New Roman"/>
          <w:sz w:val="24"/>
          <w:szCs w:val="24"/>
        </w:rPr>
        <w:t xml:space="preserve">Pénzügyi és Kerületfejlesztési </w:t>
      </w:r>
      <w:r w:rsidRPr="00D478DF">
        <w:rPr>
          <w:rFonts w:ascii="Times New Roman" w:hAnsi="Times New Roman"/>
          <w:sz w:val="24"/>
          <w:szCs w:val="24"/>
        </w:rPr>
        <w:t>Bizottság saját hat</w:t>
      </w:r>
      <w:r w:rsidR="00677B4D" w:rsidRPr="00D478DF">
        <w:rPr>
          <w:rFonts w:ascii="Times New Roman" w:hAnsi="Times New Roman"/>
          <w:sz w:val="24"/>
          <w:szCs w:val="24"/>
        </w:rPr>
        <w:t>áskörben 202</w:t>
      </w:r>
      <w:r w:rsidR="00DE48E6" w:rsidRPr="00D478DF">
        <w:rPr>
          <w:rFonts w:ascii="Times New Roman" w:hAnsi="Times New Roman"/>
          <w:sz w:val="24"/>
          <w:szCs w:val="24"/>
        </w:rPr>
        <w:t>4</w:t>
      </w:r>
      <w:r w:rsidR="00677B4D" w:rsidRPr="00D478DF">
        <w:rPr>
          <w:rFonts w:ascii="Times New Roman" w:hAnsi="Times New Roman"/>
          <w:sz w:val="24"/>
          <w:szCs w:val="24"/>
        </w:rPr>
        <w:t xml:space="preserve">. évben július </w:t>
      </w:r>
      <w:r w:rsidR="00DE48E6" w:rsidRPr="00D478DF">
        <w:rPr>
          <w:rFonts w:ascii="Times New Roman" w:hAnsi="Times New Roman"/>
          <w:sz w:val="24"/>
          <w:szCs w:val="24"/>
        </w:rPr>
        <w:t>09</w:t>
      </w:r>
      <w:r w:rsidR="00677B4D" w:rsidRPr="00D478DF">
        <w:rPr>
          <w:rFonts w:ascii="Times New Roman" w:hAnsi="Times New Roman"/>
          <w:sz w:val="24"/>
          <w:szCs w:val="24"/>
        </w:rPr>
        <w:t xml:space="preserve">. és december </w:t>
      </w:r>
      <w:r w:rsidR="00DE48E6" w:rsidRPr="00D478DF">
        <w:rPr>
          <w:rFonts w:ascii="Times New Roman" w:hAnsi="Times New Roman"/>
          <w:sz w:val="24"/>
          <w:szCs w:val="24"/>
        </w:rPr>
        <w:t>16</w:t>
      </w:r>
      <w:r w:rsidR="00677B4D" w:rsidRPr="00D478DF">
        <w:rPr>
          <w:rFonts w:ascii="Times New Roman" w:hAnsi="Times New Roman"/>
          <w:sz w:val="24"/>
          <w:szCs w:val="24"/>
        </w:rPr>
        <w:t xml:space="preserve">. napja között 10 </w:t>
      </w:r>
      <w:r w:rsidRPr="00D478DF">
        <w:rPr>
          <w:rFonts w:ascii="Times New Roman" w:hAnsi="Times New Roman"/>
          <w:sz w:val="24"/>
          <w:szCs w:val="24"/>
        </w:rPr>
        <w:t>bi</w:t>
      </w:r>
      <w:r w:rsidR="00677B4D" w:rsidRPr="00D478DF">
        <w:rPr>
          <w:rFonts w:ascii="Times New Roman" w:hAnsi="Times New Roman"/>
          <w:sz w:val="24"/>
          <w:szCs w:val="24"/>
        </w:rPr>
        <w:t xml:space="preserve">zottsági ülésen összesen </w:t>
      </w:r>
      <w:r w:rsidR="0072353C" w:rsidRPr="00D478DF">
        <w:rPr>
          <w:rFonts w:ascii="Times New Roman" w:hAnsi="Times New Roman"/>
          <w:sz w:val="24"/>
          <w:szCs w:val="24"/>
        </w:rPr>
        <w:t>593</w:t>
      </w:r>
      <w:r w:rsidR="00677B4D" w:rsidRPr="00D478DF">
        <w:rPr>
          <w:rFonts w:ascii="Times New Roman" w:hAnsi="Times New Roman"/>
          <w:sz w:val="24"/>
          <w:szCs w:val="24"/>
        </w:rPr>
        <w:t xml:space="preserve"> </w:t>
      </w:r>
      <w:r w:rsidRPr="00D478DF">
        <w:rPr>
          <w:rFonts w:ascii="Times New Roman" w:hAnsi="Times New Roman"/>
          <w:sz w:val="24"/>
          <w:szCs w:val="24"/>
        </w:rPr>
        <w:t>határozatot hozott 5</w:t>
      </w:r>
      <w:r w:rsidR="00DE48E6" w:rsidRPr="00D478DF">
        <w:rPr>
          <w:rFonts w:ascii="Times New Roman" w:hAnsi="Times New Roman"/>
          <w:sz w:val="24"/>
          <w:szCs w:val="24"/>
        </w:rPr>
        <w:t>46</w:t>
      </w:r>
      <w:r w:rsidRPr="00D478DF">
        <w:rPr>
          <w:rFonts w:ascii="Times New Roman" w:hAnsi="Times New Roman"/>
          <w:sz w:val="24"/>
          <w:szCs w:val="24"/>
        </w:rPr>
        <w:t>/202</w:t>
      </w:r>
      <w:r w:rsidR="00DE48E6" w:rsidRPr="00D478DF">
        <w:rPr>
          <w:rFonts w:ascii="Times New Roman" w:hAnsi="Times New Roman"/>
          <w:sz w:val="24"/>
          <w:szCs w:val="24"/>
        </w:rPr>
        <w:t>4</w:t>
      </w:r>
      <w:r w:rsidRPr="00D478DF">
        <w:rPr>
          <w:rFonts w:ascii="Times New Roman" w:hAnsi="Times New Roman"/>
          <w:sz w:val="24"/>
          <w:szCs w:val="24"/>
        </w:rPr>
        <w:t>. (VII.</w:t>
      </w:r>
      <w:r w:rsidR="00DE48E6" w:rsidRPr="00D478DF">
        <w:rPr>
          <w:rFonts w:ascii="Times New Roman" w:hAnsi="Times New Roman"/>
          <w:sz w:val="24"/>
          <w:szCs w:val="24"/>
        </w:rPr>
        <w:t>09</w:t>
      </w:r>
      <w:r w:rsidRPr="00D478DF">
        <w:rPr>
          <w:rFonts w:ascii="Times New Roman" w:hAnsi="Times New Roman"/>
          <w:sz w:val="24"/>
          <w:szCs w:val="24"/>
        </w:rPr>
        <w:t>.) -tól 11</w:t>
      </w:r>
      <w:r w:rsidR="00DE48E6" w:rsidRPr="00D478DF">
        <w:rPr>
          <w:rFonts w:ascii="Times New Roman" w:hAnsi="Times New Roman"/>
          <w:sz w:val="24"/>
          <w:szCs w:val="24"/>
        </w:rPr>
        <w:t>38</w:t>
      </w:r>
      <w:r w:rsidRPr="00D478DF">
        <w:rPr>
          <w:rFonts w:ascii="Times New Roman" w:hAnsi="Times New Roman"/>
          <w:sz w:val="24"/>
          <w:szCs w:val="24"/>
        </w:rPr>
        <w:t>/202</w:t>
      </w:r>
      <w:r w:rsidR="00DE48E6" w:rsidRPr="00D478DF">
        <w:rPr>
          <w:rFonts w:ascii="Times New Roman" w:hAnsi="Times New Roman"/>
          <w:sz w:val="24"/>
          <w:szCs w:val="24"/>
        </w:rPr>
        <w:t>4</w:t>
      </w:r>
      <w:r w:rsidRPr="00D478DF">
        <w:rPr>
          <w:rFonts w:ascii="Times New Roman" w:hAnsi="Times New Roman"/>
          <w:sz w:val="24"/>
          <w:szCs w:val="24"/>
        </w:rPr>
        <w:t>. (XII.</w:t>
      </w:r>
      <w:r w:rsidR="00DE48E6" w:rsidRPr="00D478DF">
        <w:rPr>
          <w:rFonts w:ascii="Times New Roman" w:hAnsi="Times New Roman"/>
          <w:sz w:val="24"/>
          <w:szCs w:val="24"/>
        </w:rPr>
        <w:t>16</w:t>
      </w:r>
      <w:r w:rsidRPr="00D478DF">
        <w:rPr>
          <w:rFonts w:ascii="Times New Roman" w:hAnsi="Times New Roman"/>
          <w:sz w:val="24"/>
          <w:szCs w:val="24"/>
        </w:rPr>
        <w:t xml:space="preserve">.) </w:t>
      </w:r>
      <w:r w:rsidR="00677B4D" w:rsidRPr="00D478DF">
        <w:rPr>
          <w:rFonts w:ascii="Times New Roman" w:hAnsi="Times New Roman"/>
          <w:sz w:val="24"/>
          <w:szCs w:val="24"/>
        </w:rPr>
        <w:t>határozatszám</w:t>
      </w:r>
      <w:r w:rsidRPr="00D478DF">
        <w:rPr>
          <w:rFonts w:ascii="Times New Roman" w:hAnsi="Times New Roman"/>
          <w:sz w:val="24"/>
          <w:szCs w:val="24"/>
        </w:rPr>
        <w:t>ig.</w:t>
      </w:r>
    </w:p>
    <w:p w:rsidR="00B64434" w:rsidRPr="00D478DF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434" w:rsidRPr="00D478DF" w:rsidRDefault="00DA6BB6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8DF">
        <w:rPr>
          <w:rFonts w:ascii="Times New Roman" w:hAnsi="Times New Roman"/>
          <w:sz w:val="24"/>
          <w:szCs w:val="24"/>
        </w:rPr>
        <w:t xml:space="preserve">A bizottsági határozatok végrehajtásáról szóló beszámolót a határozati javaslat melléklet tartalmazza, </w:t>
      </w:r>
      <w:r w:rsidR="00677B4D" w:rsidRPr="00D478DF">
        <w:rPr>
          <w:rFonts w:ascii="Times New Roman" w:hAnsi="Times New Roman"/>
          <w:sz w:val="24"/>
          <w:szCs w:val="24"/>
        </w:rPr>
        <w:t>a</w:t>
      </w:r>
      <w:r w:rsidRPr="00D478DF">
        <w:rPr>
          <w:rFonts w:ascii="Times New Roman" w:hAnsi="Times New Roman"/>
          <w:sz w:val="24"/>
          <w:szCs w:val="24"/>
        </w:rPr>
        <w:t xml:space="preserve">mely a határozati javaslat elválaszthatatlan részét képezi. A bizottsági beszámoló nem tartalmazza a végrehajtást nem igénylő, technikai jellegű határozatokat, mint például a napirendi pont elfogadását, ügyrendi indítványt, módosító indítvány befogadását, és a </w:t>
      </w:r>
      <w:r w:rsidR="00677B4D" w:rsidRPr="00D478DF">
        <w:rPr>
          <w:rFonts w:ascii="Times New Roman" w:hAnsi="Times New Roman"/>
          <w:sz w:val="24"/>
          <w:szCs w:val="24"/>
        </w:rPr>
        <w:t>K</w:t>
      </w:r>
      <w:r w:rsidRPr="00D478DF">
        <w:rPr>
          <w:rFonts w:ascii="Times New Roman" w:hAnsi="Times New Roman"/>
          <w:sz w:val="24"/>
          <w:szCs w:val="24"/>
        </w:rPr>
        <w:t>épviselő- testületi anyagok véleményezését.</w:t>
      </w:r>
    </w:p>
    <w:p w:rsidR="00B64434" w:rsidRPr="00D478DF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434" w:rsidRPr="00D478DF" w:rsidRDefault="00DA6BB6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478DF"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 elfogadására. </w:t>
      </w:r>
    </w:p>
    <w:p w:rsidR="00B64434" w:rsidRPr="005966A1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64434" w:rsidRPr="005966A1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B64434" w:rsidRPr="005966A1" w:rsidRDefault="00DA6BB6" w:rsidP="00B644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</w:rPr>
        <w:t>Határozati javaslat</w:t>
      </w:r>
    </w:p>
    <w:p w:rsidR="00B64434" w:rsidRPr="005966A1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64434" w:rsidRPr="005966A1" w:rsidRDefault="00DA6BB6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Főváros VII. kerület Erzsébetváros Önkormányzata Képviselő-testülete 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Pénzügyi és Kerületfejlesztési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 Bizottságának …</w:t>
      </w:r>
      <w:r w:rsidR="00B367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/202</w:t>
      </w:r>
      <w:r w:rsidR="00DE48E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5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 (I.</w:t>
      </w:r>
      <w:r w:rsidR="00DE48E6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20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.</w:t>
      </w:r>
      <w:r w:rsidRPr="005966A1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) határozata 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Pénzügyi és Kerületfejlesztési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Bizottság 202</w:t>
      </w:r>
      <w:r w:rsidR="00DE48E6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Pr="00E13A13">
        <w:rPr>
          <w:rFonts w:ascii="Times New Roman" w:hAnsi="Times New Roman"/>
          <w:b/>
          <w:bCs/>
          <w:sz w:val="24"/>
          <w:szCs w:val="24"/>
          <w:u w:val="single"/>
        </w:rPr>
        <w:t>j</w:t>
      </w:r>
      <w:r w:rsidR="00E13A13" w:rsidRPr="00E13A13">
        <w:rPr>
          <w:rFonts w:ascii="Times New Roman" w:hAnsi="Times New Roman"/>
          <w:b/>
          <w:bCs/>
          <w:sz w:val="24"/>
          <w:szCs w:val="24"/>
          <w:u w:val="single"/>
        </w:rPr>
        <w:t xml:space="preserve">úlius </w:t>
      </w:r>
      <w:r w:rsidR="00DE48E6">
        <w:rPr>
          <w:rFonts w:ascii="Times New Roman" w:hAnsi="Times New Roman"/>
          <w:b/>
          <w:bCs/>
          <w:sz w:val="24"/>
          <w:szCs w:val="24"/>
          <w:u w:val="single"/>
        </w:rPr>
        <w:t>09</w:t>
      </w:r>
      <w:r w:rsidRPr="00E13A13">
        <w:rPr>
          <w:rFonts w:ascii="Times New Roman" w:hAnsi="Times New Roman"/>
          <w:b/>
          <w:bCs/>
          <w:sz w:val="24"/>
          <w:szCs w:val="24"/>
          <w:u w:val="single"/>
        </w:rPr>
        <w:t>. – 202</w:t>
      </w:r>
      <w:r w:rsidR="00DE48E6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E13A13">
        <w:rPr>
          <w:rFonts w:ascii="Times New Roman" w:hAnsi="Times New Roman"/>
          <w:b/>
          <w:bCs/>
          <w:sz w:val="24"/>
          <w:szCs w:val="24"/>
          <w:u w:val="single"/>
        </w:rPr>
        <w:t xml:space="preserve">. </w:t>
      </w:r>
      <w:r w:rsidR="00E13A13" w:rsidRPr="00E13A13">
        <w:rPr>
          <w:rFonts w:ascii="Times New Roman" w:hAnsi="Times New Roman"/>
          <w:b/>
          <w:bCs/>
          <w:sz w:val="24"/>
          <w:szCs w:val="24"/>
          <w:u w:val="single"/>
        </w:rPr>
        <w:t xml:space="preserve">december </w:t>
      </w:r>
      <w:r w:rsidR="00DE48E6">
        <w:rPr>
          <w:rFonts w:ascii="Times New Roman" w:hAnsi="Times New Roman"/>
          <w:b/>
          <w:bCs/>
          <w:sz w:val="24"/>
          <w:szCs w:val="24"/>
          <w:u w:val="single"/>
        </w:rPr>
        <w:t>16</w:t>
      </w:r>
      <w:r w:rsidRPr="00E13A13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r w:rsidR="00D478DF">
        <w:rPr>
          <w:rFonts w:ascii="Times New Roman" w:hAnsi="Times New Roman"/>
          <w:b/>
          <w:bCs/>
          <w:sz w:val="24"/>
          <w:szCs w:val="24"/>
          <w:u w:val="single"/>
        </w:rPr>
        <w:t xml:space="preserve">napja </w:t>
      </w:r>
      <w:r w:rsidRPr="005966A1">
        <w:rPr>
          <w:rFonts w:ascii="Times New Roman" w:hAnsi="Times New Roman"/>
          <w:b/>
          <w:bCs/>
          <w:sz w:val="24"/>
          <w:szCs w:val="24"/>
          <w:u w:val="single"/>
        </w:rPr>
        <w:t xml:space="preserve">közötti időszakban meghozott 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határozat</w:t>
      </w:r>
      <w:r>
        <w:rPr>
          <w:rFonts w:ascii="Times New Roman" w:hAnsi="Times New Roman"/>
          <w:b/>
          <w:sz w:val="24"/>
          <w:szCs w:val="24"/>
          <w:u w:val="single"/>
        </w:rPr>
        <w:t>ainak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 xml:space="preserve"> végrehajtásáról</w:t>
      </w:r>
      <w:r w:rsidRPr="005966A1">
        <w:rPr>
          <w:rFonts w:ascii="Times New Roman" w:hAnsi="Times New Roman"/>
          <w:b/>
          <w:sz w:val="24"/>
          <w:szCs w:val="24"/>
          <w:u w:val="single"/>
          <w:lang w:val="x-none"/>
        </w:rPr>
        <w:t xml:space="preserve"> szóló beszámoló elfo</w:t>
      </w:r>
      <w:r w:rsidRPr="005966A1">
        <w:rPr>
          <w:rFonts w:ascii="Times New Roman" w:hAnsi="Times New Roman"/>
          <w:b/>
          <w:sz w:val="24"/>
          <w:szCs w:val="24"/>
          <w:u w:val="single"/>
        </w:rPr>
        <w:t>gadásáról</w:t>
      </w:r>
    </w:p>
    <w:p w:rsidR="00B64434" w:rsidRPr="005966A1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64434" w:rsidRPr="005966A1" w:rsidRDefault="00DA6BB6" w:rsidP="00B6443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Képviselő-testületének </w:t>
      </w:r>
      <w:r>
        <w:rPr>
          <w:rFonts w:ascii="Times New Roman" w:hAnsi="Times New Roman"/>
          <w:sz w:val="24"/>
          <w:szCs w:val="24"/>
        </w:rPr>
        <w:t>Pénzügyi és Kerületfejlesztési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Bizottsága úgy dönt, hogy</w:t>
      </w:r>
      <w:r w:rsidRPr="005966A1">
        <w:rPr>
          <w:rFonts w:ascii="Times New Roman" w:hAnsi="Times New Roman"/>
          <w:sz w:val="24"/>
          <w:szCs w:val="24"/>
        </w:rPr>
        <w:t xml:space="preserve"> elfogadja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a Bizottság által saját hatáskörben</w:t>
      </w:r>
      <w:r>
        <w:rPr>
          <w:rFonts w:ascii="Times New Roman" w:hAnsi="Times New Roman"/>
          <w:sz w:val="24"/>
          <w:szCs w:val="24"/>
        </w:rPr>
        <w:t>, 202</w:t>
      </w:r>
      <w:r w:rsidR="00DE48E6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 2. félévében</w:t>
      </w:r>
      <w:r w:rsidRPr="005966A1">
        <w:rPr>
          <w:rFonts w:ascii="Times New Roman" w:hAnsi="Times New Roman"/>
          <w:sz w:val="24"/>
          <w:szCs w:val="24"/>
        </w:rPr>
        <w:t xml:space="preserve"> meghozott határozat</w:t>
      </w:r>
      <w:r>
        <w:rPr>
          <w:rFonts w:ascii="Times New Roman" w:hAnsi="Times New Roman"/>
          <w:sz w:val="24"/>
          <w:szCs w:val="24"/>
        </w:rPr>
        <w:t>ainak</w:t>
      </w:r>
      <w:r w:rsidRPr="005966A1">
        <w:rPr>
          <w:rFonts w:ascii="Times New Roman" w:hAnsi="Times New Roman"/>
          <w:sz w:val="24"/>
          <w:szCs w:val="24"/>
        </w:rPr>
        <w:t xml:space="preserve"> végrehajtásáról</w:t>
      </w:r>
      <w:r w:rsidRPr="005966A1">
        <w:rPr>
          <w:rFonts w:ascii="Times New Roman" w:hAnsi="Times New Roman"/>
          <w:sz w:val="24"/>
          <w:szCs w:val="24"/>
          <w:lang w:val="x-none"/>
        </w:rPr>
        <w:t xml:space="preserve"> szóló beszámolót</w:t>
      </w:r>
      <w:r w:rsidRPr="005966A1">
        <w:rPr>
          <w:rFonts w:ascii="Times New Roman" w:hAnsi="Times New Roman"/>
          <w:sz w:val="24"/>
          <w:szCs w:val="24"/>
        </w:rPr>
        <w:t xml:space="preserve"> a határozat</w:t>
      </w:r>
      <w:r w:rsidR="00A9126E">
        <w:rPr>
          <w:rFonts w:ascii="Times New Roman" w:hAnsi="Times New Roman"/>
          <w:sz w:val="24"/>
          <w:szCs w:val="24"/>
        </w:rPr>
        <w:t xml:space="preserve"> </w:t>
      </w:r>
      <w:r w:rsidRPr="005966A1">
        <w:rPr>
          <w:rFonts w:ascii="Times New Roman" w:hAnsi="Times New Roman"/>
          <w:sz w:val="24"/>
          <w:szCs w:val="24"/>
        </w:rPr>
        <w:t>melléklete szerint.</w:t>
      </w:r>
    </w:p>
    <w:p w:rsidR="00B64434" w:rsidRPr="005966A1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B64434" w:rsidRPr="005966A1" w:rsidRDefault="00DA6BB6" w:rsidP="00B64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966A1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B</w:t>
      </w:r>
      <w:r w:rsidR="00DE48E6">
        <w:rPr>
          <w:rFonts w:ascii="Times New Roman" w:hAnsi="Times New Roman"/>
          <w:sz w:val="24"/>
          <w:szCs w:val="24"/>
        </w:rPr>
        <w:t>eregi Balázs</w:t>
      </w:r>
      <w:r w:rsidRPr="005966A1">
        <w:rPr>
          <w:rFonts w:ascii="Times New Roman" w:hAnsi="Times New Roman"/>
          <w:sz w:val="24"/>
          <w:szCs w:val="24"/>
        </w:rPr>
        <w:t xml:space="preserve"> bizottsági elnök</w:t>
      </w:r>
    </w:p>
    <w:p w:rsidR="00B64434" w:rsidRPr="005966A1" w:rsidRDefault="00DA6BB6" w:rsidP="00B64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r w:rsidRPr="005966A1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966A1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B64434" w:rsidRPr="005966A1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64434" w:rsidRDefault="00DA6BB6" w:rsidP="00B6443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 m</w:t>
      </w:r>
      <w:r w:rsidRPr="005966A1">
        <w:rPr>
          <w:rFonts w:ascii="Times New Roman" w:hAnsi="Times New Roman"/>
          <w:sz w:val="24"/>
          <w:szCs w:val="24"/>
        </w:rPr>
        <w:t>elléklet</w:t>
      </w:r>
      <w:r>
        <w:rPr>
          <w:rFonts w:ascii="Times New Roman" w:hAnsi="Times New Roman"/>
          <w:sz w:val="24"/>
          <w:szCs w:val="24"/>
        </w:rPr>
        <w:t>e</w:t>
      </w:r>
      <w:r w:rsidRPr="005966A1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B64434" w:rsidRPr="0046743A" w:rsidRDefault="00DA6BB6" w:rsidP="0046743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46743A">
        <w:rPr>
          <w:rFonts w:ascii="Times New Roman" w:hAnsi="Times New Roman"/>
          <w:sz w:val="24"/>
          <w:szCs w:val="24"/>
        </w:rPr>
        <w:t>Beszámoló</w:t>
      </w:r>
      <w:bookmarkEnd w:id="1"/>
      <w:r w:rsidRPr="0046743A">
        <w:rPr>
          <w:rFonts w:ascii="Times New Roman" w:hAnsi="Times New Roman"/>
          <w:sz w:val="24"/>
          <w:szCs w:val="24"/>
        </w:rPr>
        <w:t xml:space="preserve"> – 202</w:t>
      </w:r>
      <w:r w:rsidR="00DE48E6" w:rsidRPr="0046743A">
        <w:rPr>
          <w:rFonts w:ascii="Times New Roman" w:hAnsi="Times New Roman"/>
          <w:sz w:val="24"/>
          <w:szCs w:val="24"/>
        </w:rPr>
        <w:t>4</w:t>
      </w:r>
      <w:r w:rsidRPr="0046743A">
        <w:rPr>
          <w:rFonts w:ascii="Times New Roman" w:hAnsi="Times New Roman"/>
          <w:sz w:val="24"/>
          <w:szCs w:val="24"/>
        </w:rPr>
        <w:t xml:space="preserve">. </w:t>
      </w:r>
      <w:r w:rsidR="00136D68">
        <w:rPr>
          <w:rFonts w:ascii="Times New Roman" w:hAnsi="Times New Roman"/>
          <w:sz w:val="24"/>
          <w:szCs w:val="24"/>
        </w:rPr>
        <w:t>második</w:t>
      </w:r>
      <w:r w:rsidR="00136D68" w:rsidRPr="0046743A">
        <w:rPr>
          <w:rFonts w:ascii="Times New Roman" w:hAnsi="Times New Roman"/>
          <w:sz w:val="24"/>
          <w:szCs w:val="24"/>
        </w:rPr>
        <w:t xml:space="preserve"> </w:t>
      </w:r>
      <w:r w:rsidRPr="0046743A">
        <w:rPr>
          <w:rFonts w:ascii="Times New Roman" w:hAnsi="Times New Roman"/>
          <w:sz w:val="24"/>
          <w:szCs w:val="24"/>
        </w:rPr>
        <w:t>félévi határozatok végrehajtása</w:t>
      </w:r>
    </w:p>
    <w:bookmarkEnd w:id="2"/>
    <w:p w:rsidR="00B64434" w:rsidRPr="00650D3E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64434" w:rsidRDefault="00B64434" w:rsidP="00B6443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64434" w:rsidRPr="00A74E62" w:rsidRDefault="00DA6BB6" w:rsidP="009F03B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9F03B6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42553330"/>
          <w:placeholder>
            <w:docPart w:val="1DB36FE59B3049F482923B614B7F11CD"/>
          </w:placeholder>
        </w:sdtPr>
        <w:sdtEndPr/>
        <w:sdtContent>
          <w:r w:rsidRPr="009F03B6">
            <w:rPr>
              <w:rFonts w:ascii="Times New Roman" w:hAnsi="Times New Roman"/>
              <w:sz w:val="24"/>
            </w:rPr>
            <w:t>202</w:t>
          </w:r>
          <w:r w:rsidR="00DE48E6">
            <w:rPr>
              <w:rFonts w:ascii="Times New Roman" w:hAnsi="Times New Roman"/>
              <w:sz w:val="24"/>
            </w:rPr>
            <w:t>5</w:t>
          </w:r>
        </w:sdtContent>
      </w:sdt>
      <w:r w:rsidRPr="009F03B6"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695231850"/>
          <w:placeholder>
            <w:docPart w:val="1DB36FE59B3049F482923B614B7F11CD"/>
          </w:placeholder>
        </w:sdtPr>
        <w:sdtEndPr/>
        <w:sdtContent>
          <w:r w:rsidRPr="009F03B6">
            <w:rPr>
              <w:rFonts w:ascii="Times New Roman" w:hAnsi="Times New Roman"/>
              <w:sz w:val="24"/>
            </w:rPr>
            <w:t>január</w:t>
          </w:r>
        </w:sdtContent>
      </w:sdt>
      <w:r w:rsidRPr="009F03B6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1266002609"/>
          <w:placeholder>
            <w:docPart w:val="1DB36FE59B3049F482923B614B7F11CD"/>
          </w:placeholder>
        </w:sdtPr>
        <w:sdtEndPr/>
        <w:sdtContent>
          <w:r w:rsidR="00DE48E6">
            <w:rPr>
              <w:rFonts w:ascii="Times New Roman" w:hAnsi="Times New Roman"/>
              <w:sz w:val="24"/>
            </w:rPr>
            <w:t>08</w:t>
          </w:r>
        </w:sdtContent>
      </w:sdt>
      <w:r w:rsidRPr="009F03B6">
        <w:rPr>
          <w:rFonts w:ascii="Times New Roman" w:hAnsi="Times New Roman"/>
          <w:sz w:val="24"/>
          <w:szCs w:val="24"/>
        </w:rPr>
        <w:t>.</w:t>
      </w:r>
    </w:p>
    <w:p w:rsidR="00B64434" w:rsidRPr="00436FFB" w:rsidRDefault="00B64434" w:rsidP="00B6443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64434" w:rsidRPr="00036EED" w:rsidRDefault="00DA6BB6" w:rsidP="00B64434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503581203"/>
          <w:placeholder>
            <w:docPart w:val="4E7C0226493F41CDAE15280F8A510D22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B</w:t>
          </w:r>
          <w:r w:rsidR="00DE48E6">
            <w:rPr>
              <w:rFonts w:ascii="Times New Roman" w:hAnsi="Times New Roman"/>
              <w:sz w:val="24"/>
            </w:rPr>
            <w:t>eregi Balázs</w:t>
          </w:r>
        </w:sdtContent>
      </w:sdt>
    </w:p>
    <w:p w:rsidR="00890E7B" w:rsidRPr="00436FFB" w:rsidRDefault="00DA6BB6" w:rsidP="00606165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1991944365"/>
          <w:placeholder>
            <w:docPart w:val="4E7C0226493F41CDAE15280F8A510D2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és Kerületfejlesztési Bizottság elnöke</w:t>
          </w:r>
        </w:sdtContent>
      </w:sdt>
      <w:bookmarkEnd w:id="3"/>
      <w:bookmarkEnd w:id="4"/>
      <w:bookmarkEnd w:id="5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4904" w:rsidRDefault="003D4904">
      <w:pPr>
        <w:spacing w:after="0" w:line="240" w:lineRule="auto"/>
      </w:pPr>
      <w:r>
        <w:separator/>
      </w:r>
    </w:p>
  </w:endnote>
  <w:endnote w:type="continuationSeparator" w:id="0">
    <w:p w:rsidR="003D4904" w:rsidRDefault="003D49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DA6BB6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46743A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4904" w:rsidRDefault="003D4904">
      <w:pPr>
        <w:spacing w:after="0" w:line="240" w:lineRule="auto"/>
      </w:pPr>
      <w:r>
        <w:separator/>
      </w:r>
    </w:p>
  </w:footnote>
  <w:footnote w:type="continuationSeparator" w:id="0">
    <w:p w:rsidR="003D4904" w:rsidRDefault="003D49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E1EA6BD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0CA1F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0A324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93CF29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704407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E2460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832748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626D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0197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CFDE00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286EF2A" w:tentative="1">
      <w:start w:val="1"/>
      <w:numFmt w:val="lowerLetter"/>
      <w:lvlText w:val="%2."/>
      <w:lvlJc w:val="left"/>
      <w:pPr>
        <w:ind w:left="1440" w:hanging="360"/>
      </w:pPr>
    </w:lvl>
    <w:lvl w:ilvl="2" w:tplc="B74A28BC" w:tentative="1">
      <w:start w:val="1"/>
      <w:numFmt w:val="lowerRoman"/>
      <w:lvlText w:val="%3."/>
      <w:lvlJc w:val="right"/>
      <w:pPr>
        <w:ind w:left="2160" w:hanging="180"/>
      </w:pPr>
    </w:lvl>
    <w:lvl w:ilvl="3" w:tplc="1CE02D1E" w:tentative="1">
      <w:start w:val="1"/>
      <w:numFmt w:val="decimal"/>
      <w:lvlText w:val="%4."/>
      <w:lvlJc w:val="left"/>
      <w:pPr>
        <w:ind w:left="2880" w:hanging="360"/>
      </w:pPr>
    </w:lvl>
    <w:lvl w:ilvl="4" w:tplc="23E6893A" w:tentative="1">
      <w:start w:val="1"/>
      <w:numFmt w:val="lowerLetter"/>
      <w:lvlText w:val="%5."/>
      <w:lvlJc w:val="left"/>
      <w:pPr>
        <w:ind w:left="3600" w:hanging="360"/>
      </w:pPr>
    </w:lvl>
    <w:lvl w:ilvl="5" w:tplc="0840E7C8" w:tentative="1">
      <w:start w:val="1"/>
      <w:numFmt w:val="lowerRoman"/>
      <w:lvlText w:val="%6."/>
      <w:lvlJc w:val="right"/>
      <w:pPr>
        <w:ind w:left="4320" w:hanging="180"/>
      </w:pPr>
    </w:lvl>
    <w:lvl w:ilvl="6" w:tplc="6834063E" w:tentative="1">
      <w:start w:val="1"/>
      <w:numFmt w:val="decimal"/>
      <w:lvlText w:val="%7."/>
      <w:lvlJc w:val="left"/>
      <w:pPr>
        <w:ind w:left="5040" w:hanging="360"/>
      </w:pPr>
    </w:lvl>
    <w:lvl w:ilvl="7" w:tplc="CC9E568E" w:tentative="1">
      <w:start w:val="1"/>
      <w:numFmt w:val="lowerLetter"/>
      <w:lvlText w:val="%8."/>
      <w:lvlJc w:val="left"/>
      <w:pPr>
        <w:ind w:left="5760" w:hanging="360"/>
      </w:pPr>
    </w:lvl>
    <w:lvl w:ilvl="8" w:tplc="167AAD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ED24440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B325B54" w:tentative="1">
      <w:start w:val="1"/>
      <w:numFmt w:val="lowerLetter"/>
      <w:lvlText w:val="%2."/>
      <w:lvlJc w:val="left"/>
      <w:pPr>
        <w:ind w:left="1800" w:hanging="360"/>
      </w:pPr>
    </w:lvl>
    <w:lvl w:ilvl="2" w:tplc="439AC5D2" w:tentative="1">
      <w:start w:val="1"/>
      <w:numFmt w:val="lowerRoman"/>
      <w:lvlText w:val="%3."/>
      <w:lvlJc w:val="right"/>
      <w:pPr>
        <w:ind w:left="2520" w:hanging="180"/>
      </w:pPr>
    </w:lvl>
    <w:lvl w:ilvl="3" w:tplc="B55E5FA2" w:tentative="1">
      <w:start w:val="1"/>
      <w:numFmt w:val="decimal"/>
      <w:lvlText w:val="%4."/>
      <w:lvlJc w:val="left"/>
      <w:pPr>
        <w:ind w:left="3240" w:hanging="360"/>
      </w:pPr>
    </w:lvl>
    <w:lvl w:ilvl="4" w:tplc="4D004C90" w:tentative="1">
      <w:start w:val="1"/>
      <w:numFmt w:val="lowerLetter"/>
      <w:lvlText w:val="%5."/>
      <w:lvlJc w:val="left"/>
      <w:pPr>
        <w:ind w:left="3960" w:hanging="360"/>
      </w:pPr>
    </w:lvl>
    <w:lvl w:ilvl="5" w:tplc="87BA6E28" w:tentative="1">
      <w:start w:val="1"/>
      <w:numFmt w:val="lowerRoman"/>
      <w:lvlText w:val="%6."/>
      <w:lvlJc w:val="right"/>
      <w:pPr>
        <w:ind w:left="4680" w:hanging="180"/>
      </w:pPr>
    </w:lvl>
    <w:lvl w:ilvl="6" w:tplc="88AA4DA2" w:tentative="1">
      <w:start w:val="1"/>
      <w:numFmt w:val="decimal"/>
      <w:lvlText w:val="%7."/>
      <w:lvlJc w:val="left"/>
      <w:pPr>
        <w:ind w:left="5400" w:hanging="360"/>
      </w:pPr>
    </w:lvl>
    <w:lvl w:ilvl="7" w:tplc="C84EE38C" w:tentative="1">
      <w:start w:val="1"/>
      <w:numFmt w:val="lowerLetter"/>
      <w:lvlText w:val="%8."/>
      <w:lvlJc w:val="left"/>
      <w:pPr>
        <w:ind w:left="6120" w:hanging="360"/>
      </w:pPr>
    </w:lvl>
    <w:lvl w:ilvl="8" w:tplc="19A053A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2E8E88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3D42B3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704C4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7CC18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8C457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324DC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9298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4EE32D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98EB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4F54A0C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A9AA0F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D50A4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08582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14AA0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2BEAEF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88E9A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40FB7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1E810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9F16791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F642C5BA" w:tentative="1">
      <w:start w:val="1"/>
      <w:numFmt w:val="lowerLetter"/>
      <w:lvlText w:val="%2."/>
      <w:lvlJc w:val="left"/>
      <w:pPr>
        <w:ind w:left="1146" w:hanging="360"/>
      </w:pPr>
    </w:lvl>
    <w:lvl w:ilvl="2" w:tplc="EA2ADDAE" w:tentative="1">
      <w:start w:val="1"/>
      <w:numFmt w:val="lowerRoman"/>
      <w:lvlText w:val="%3."/>
      <w:lvlJc w:val="right"/>
      <w:pPr>
        <w:ind w:left="1866" w:hanging="180"/>
      </w:pPr>
    </w:lvl>
    <w:lvl w:ilvl="3" w:tplc="DBC2529C" w:tentative="1">
      <w:start w:val="1"/>
      <w:numFmt w:val="decimal"/>
      <w:lvlText w:val="%4."/>
      <w:lvlJc w:val="left"/>
      <w:pPr>
        <w:ind w:left="2586" w:hanging="360"/>
      </w:pPr>
    </w:lvl>
    <w:lvl w:ilvl="4" w:tplc="9B58F412" w:tentative="1">
      <w:start w:val="1"/>
      <w:numFmt w:val="lowerLetter"/>
      <w:lvlText w:val="%5."/>
      <w:lvlJc w:val="left"/>
      <w:pPr>
        <w:ind w:left="3306" w:hanging="360"/>
      </w:pPr>
    </w:lvl>
    <w:lvl w:ilvl="5" w:tplc="F8B4B168" w:tentative="1">
      <w:start w:val="1"/>
      <w:numFmt w:val="lowerRoman"/>
      <w:lvlText w:val="%6."/>
      <w:lvlJc w:val="right"/>
      <w:pPr>
        <w:ind w:left="4026" w:hanging="180"/>
      </w:pPr>
    </w:lvl>
    <w:lvl w:ilvl="6" w:tplc="669E2E90" w:tentative="1">
      <w:start w:val="1"/>
      <w:numFmt w:val="decimal"/>
      <w:lvlText w:val="%7."/>
      <w:lvlJc w:val="left"/>
      <w:pPr>
        <w:ind w:left="4746" w:hanging="360"/>
      </w:pPr>
    </w:lvl>
    <w:lvl w:ilvl="7" w:tplc="9A2C0F06" w:tentative="1">
      <w:start w:val="1"/>
      <w:numFmt w:val="lowerLetter"/>
      <w:lvlText w:val="%8."/>
      <w:lvlJc w:val="left"/>
      <w:pPr>
        <w:ind w:left="5466" w:hanging="360"/>
      </w:pPr>
    </w:lvl>
    <w:lvl w:ilvl="8" w:tplc="C752192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B50AB84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3420FF0" w:tentative="1">
      <w:start w:val="1"/>
      <w:numFmt w:val="lowerLetter"/>
      <w:lvlText w:val="%2."/>
      <w:lvlJc w:val="left"/>
      <w:pPr>
        <w:ind w:left="1440" w:hanging="360"/>
      </w:pPr>
    </w:lvl>
    <w:lvl w:ilvl="2" w:tplc="E19A6AD0" w:tentative="1">
      <w:start w:val="1"/>
      <w:numFmt w:val="lowerRoman"/>
      <w:lvlText w:val="%3."/>
      <w:lvlJc w:val="right"/>
      <w:pPr>
        <w:ind w:left="2160" w:hanging="180"/>
      </w:pPr>
    </w:lvl>
    <w:lvl w:ilvl="3" w:tplc="17462118" w:tentative="1">
      <w:start w:val="1"/>
      <w:numFmt w:val="decimal"/>
      <w:lvlText w:val="%4."/>
      <w:lvlJc w:val="left"/>
      <w:pPr>
        <w:ind w:left="2880" w:hanging="360"/>
      </w:pPr>
    </w:lvl>
    <w:lvl w:ilvl="4" w:tplc="F3B88CA2" w:tentative="1">
      <w:start w:val="1"/>
      <w:numFmt w:val="lowerLetter"/>
      <w:lvlText w:val="%5."/>
      <w:lvlJc w:val="left"/>
      <w:pPr>
        <w:ind w:left="3600" w:hanging="360"/>
      </w:pPr>
    </w:lvl>
    <w:lvl w:ilvl="5" w:tplc="B128EAA6" w:tentative="1">
      <w:start w:val="1"/>
      <w:numFmt w:val="lowerRoman"/>
      <w:lvlText w:val="%6."/>
      <w:lvlJc w:val="right"/>
      <w:pPr>
        <w:ind w:left="4320" w:hanging="180"/>
      </w:pPr>
    </w:lvl>
    <w:lvl w:ilvl="6" w:tplc="7952ACC8" w:tentative="1">
      <w:start w:val="1"/>
      <w:numFmt w:val="decimal"/>
      <w:lvlText w:val="%7."/>
      <w:lvlJc w:val="left"/>
      <w:pPr>
        <w:ind w:left="5040" w:hanging="360"/>
      </w:pPr>
    </w:lvl>
    <w:lvl w:ilvl="7" w:tplc="281ADED0" w:tentative="1">
      <w:start w:val="1"/>
      <w:numFmt w:val="lowerLetter"/>
      <w:lvlText w:val="%8."/>
      <w:lvlJc w:val="left"/>
      <w:pPr>
        <w:ind w:left="5760" w:hanging="360"/>
      </w:pPr>
    </w:lvl>
    <w:lvl w:ilvl="8" w:tplc="90A8E3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530DD4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06CE5CE">
      <w:start w:val="1"/>
      <w:numFmt w:val="lowerLetter"/>
      <w:lvlText w:val="%2."/>
      <w:lvlJc w:val="left"/>
      <w:pPr>
        <w:ind w:left="1365" w:hanging="360"/>
      </w:pPr>
    </w:lvl>
    <w:lvl w:ilvl="2" w:tplc="D70C7F2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3506008" w:tentative="1">
      <w:start w:val="1"/>
      <w:numFmt w:val="decimal"/>
      <w:lvlText w:val="%4."/>
      <w:lvlJc w:val="left"/>
      <w:pPr>
        <w:ind w:left="2805" w:hanging="360"/>
      </w:pPr>
    </w:lvl>
    <w:lvl w:ilvl="4" w:tplc="ABCA1552" w:tentative="1">
      <w:start w:val="1"/>
      <w:numFmt w:val="lowerLetter"/>
      <w:lvlText w:val="%5."/>
      <w:lvlJc w:val="left"/>
      <w:pPr>
        <w:ind w:left="3525" w:hanging="360"/>
      </w:pPr>
    </w:lvl>
    <w:lvl w:ilvl="5" w:tplc="29B211D4" w:tentative="1">
      <w:start w:val="1"/>
      <w:numFmt w:val="lowerRoman"/>
      <w:lvlText w:val="%6."/>
      <w:lvlJc w:val="right"/>
      <w:pPr>
        <w:ind w:left="4245" w:hanging="180"/>
      </w:pPr>
    </w:lvl>
    <w:lvl w:ilvl="6" w:tplc="3B4C4B82" w:tentative="1">
      <w:start w:val="1"/>
      <w:numFmt w:val="decimal"/>
      <w:lvlText w:val="%7."/>
      <w:lvlJc w:val="left"/>
      <w:pPr>
        <w:ind w:left="4965" w:hanging="360"/>
      </w:pPr>
    </w:lvl>
    <w:lvl w:ilvl="7" w:tplc="403EE19E" w:tentative="1">
      <w:start w:val="1"/>
      <w:numFmt w:val="lowerLetter"/>
      <w:lvlText w:val="%8."/>
      <w:lvlJc w:val="left"/>
      <w:pPr>
        <w:ind w:left="5685" w:hanging="360"/>
      </w:pPr>
    </w:lvl>
    <w:lvl w:ilvl="8" w:tplc="203279A0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17741D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5C4805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1740E5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73E217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3DEC0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536789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BD2D78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28160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F96447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0F04918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7C6F9D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E6F2A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FF65B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6D862A8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A42292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596910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2EA6C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356768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47823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C46E31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862423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14520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8B0220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BE626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38DC1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104C6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A98C75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5D5D0EFB"/>
    <w:multiLevelType w:val="hybridMultilevel"/>
    <w:tmpl w:val="882ED2AE"/>
    <w:lvl w:ilvl="0" w:tplc="AC92F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9E1688" w:tentative="1">
      <w:start w:val="1"/>
      <w:numFmt w:val="lowerLetter"/>
      <w:lvlText w:val="%2."/>
      <w:lvlJc w:val="left"/>
      <w:pPr>
        <w:ind w:left="1440" w:hanging="360"/>
      </w:pPr>
    </w:lvl>
    <w:lvl w:ilvl="2" w:tplc="DA324FC0" w:tentative="1">
      <w:start w:val="1"/>
      <w:numFmt w:val="lowerRoman"/>
      <w:lvlText w:val="%3."/>
      <w:lvlJc w:val="right"/>
      <w:pPr>
        <w:ind w:left="2160" w:hanging="180"/>
      </w:pPr>
    </w:lvl>
    <w:lvl w:ilvl="3" w:tplc="E1CAB192" w:tentative="1">
      <w:start w:val="1"/>
      <w:numFmt w:val="decimal"/>
      <w:lvlText w:val="%4."/>
      <w:lvlJc w:val="left"/>
      <w:pPr>
        <w:ind w:left="2880" w:hanging="360"/>
      </w:pPr>
    </w:lvl>
    <w:lvl w:ilvl="4" w:tplc="CF7EC74E" w:tentative="1">
      <w:start w:val="1"/>
      <w:numFmt w:val="lowerLetter"/>
      <w:lvlText w:val="%5."/>
      <w:lvlJc w:val="left"/>
      <w:pPr>
        <w:ind w:left="3600" w:hanging="360"/>
      </w:pPr>
    </w:lvl>
    <w:lvl w:ilvl="5" w:tplc="9DC2BAF4" w:tentative="1">
      <w:start w:val="1"/>
      <w:numFmt w:val="lowerRoman"/>
      <w:lvlText w:val="%6."/>
      <w:lvlJc w:val="right"/>
      <w:pPr>
        <w:ind w:left="4320" w:hanging="180"/>
      </w:pPr>
    </w:lvl>
    <w:lvl w:ilvl="6" w:tplc="D0F867C0" w:tentative="1">
      <w:start w:val="1"/>
      <w:numFmt w:val="decimal"/>
      <w:lvlText w:val="%7."/>
      <w:lvlJc w:val="left"/>
      <w:pPr>
        <w:ind w:left="5040" w:hanging="360"/>
      </w:pPr>
    </w:lvl>
    <w:lvl w:ilvl="7" w:tplc="93746520" w:tentative="1">
      <w:start w:val="1"/>
      <w:numFmt w:val="lowerLetter"/>
      <w:lvlText w:val="%8."/>
      <w:lvlJc w:val="left"/>
      <w:pPr>
        <w:ind w:left="5760" w:hanging="360"/>
      </w:pPr>
    </w:lvl>
    <w:lvl w:ilvl="8" w:tplc="1B562FA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27F64"/>
    <w:multiLevelType w:val="hybridMultilevel"/>
    <w:tmpl w:val="E6DAFA8C"/>
    <w:lvl w:ilvl="0" w:tplc="B3ECEC8C">
      <w:start w:val="1"/>
      <w:numFmt w:val="upperLetter"/>
      <w:lvlText w:val="%1."/>
      <w:lvlJc w:val="left"/>
      <w:pPr>
        <w:ind w:left="720" w:hanging="360"/>
      </w:pPr>
    </w:lvl>
    <w:lvl w:ilvl="1" w:tplc="651C80D6" w:tentative="1">
      <w:start w:val="1"/>
      <w:numFmt w:val="lowerLetter"/>
      <w:lvlText w:val="%2."/>
      <w:lvlJc w:val="left"/>
      <w:pPr>
        <w:ind w:left="1440" w:hanging="360"/>
      </w:pPr>
    </w:lvl>
    <w:lvl w:ilvl="2" w:tplc="10D63898" w:tentative="1">
      <w:start w:val="1"/>
      <w:numFmt w:val="lowerRoman"/>
      <w:lvlText w:val="%3."/>
      <w:lvlJc w:val="right"/>
      <w:pPr>
        <w:ind w:left="2160" w:hanging="180"/>
      </w:pPr>
    </w:lvl>
    <w:lvl w:ilvl="3" w:tplc="90EADC22" w:tentative="1">
      <w:start w:val="1"/>
      <w:numFmt w:val="decimal"/>
      <w:lvlText w:val="%4."/>
      <w:lvlJc w:val="left"/>
      <w:pPr>
        <w:ind w:left="2880" w:hanging="360"/>
      </w:pPr>
    </w:lvl>
    <w:lvl w:ilvl="4" w:tplc="C3FC2510" w:tentative="1">
      <w:start w:val="1"/>
      <w:numFmt w:val="lowerLetter"/>
      <w:lvlText w:val="%5."/>
      <w:lvlJc w:val="left"/>
      <w:pPr>
        <w:ind w:left="3600" w:hanging="360"/>
      </w:pPr>
    </w:lvl>
    <w:lvl w:ilvl="5" w:tplc="401CD4E6" w:tentative="1">
      <w:start w:val="1"/>
      <w:numFmt w:val="lowerRoman"/>
      <w:lvlText w:val="%6."/>
      <w:lvlJc w:val="right"/>
      <w:pPr>
        <w:ind w:left="4320" w:hanging="180"/>
      </w:pPr>
    </w:lvl>
    <w:lvl w:ilvl="6" w:tplc="145C7D9C" w:tentative="1">
      <w:start w:val="1"/>
      <w:numFmt w:val="decimal"/>
      <w:lvlText w:val="%7."/>
      <w:lvlJc w:val="left"/>
      <w:pPr>
        <w:ind w:left="5040" w:hanging="360"/>
      </w:pPr>
    </w:lvl>
    <w:lvl w:ilvl="7" w:tplc="49222E8A" w:tentative="1">
      <w:start w:val="1"/>
      <w:numFmt w:val="lowerLetter"/>
      <w:lvlText w:val="%8."/>
      <w:lvlJc w:val="left"/>
      <w:pPr>
        <w:ind w:left="5760" w:hanging="360"/>
      </w:pPr>
    </w:lvl>
    <w:lvl w:ilvl="8" w:tplc="EE1066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245A0F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AD4373A" w:tentative="1">
      <w:start w:val="1"/>
      <w:numFmt w:val="lowerLetter"/>
      <w:lvlText w:val="%2."/>
      <w:lvlJc w:val="left"/>
      <w:pPr>
        <w:ind w:left="1800" w:hanging="360"/>
      </w:pPr>
    </w:lvl>
    <w:lvl w:ilvl="2" w:tplc="196230BA" w:tentative="1">
      <w:start w:val="1"/>
      <w:numFmt w:val="lowerRoman"/>
      <w:lvlText w:val="%3."/>
      <w:lvlJc w:val="right"/>
      <w:pPr>
        <w:ind w:left="2520" w:hanging="180"/>
      </w:pPr>
    </w:lvl>
    <w:lvl w:ilvl="3" w:tplc="D5583562" w:tentative="1">
      <w:start w:val="1"/>
      <w:numFmt w:val="decimal"/>
      <w:lvlText w:val="%4."/>
      <w:lvlJc w:val="left"/>
      <w:pPr>
        <w:ind w:left="3240" w:hanging="360"/>
      </w:pPr>
    </w:lvl>
    <w:lvl w:ilvl="4" w:tplc="47C6CEC8" w:tentative="1">
      <w:start w:val="1"/>
      <w:numFmt w:val="lowerLetter"/>
      <w:lvlText w:val="%5."/>
      <w:lvlJc w:val="left"/>
      <w:pPr>
        <w:ind w:left="3960" w:hanging="360"/>
      </w:pPr>
    </w:lvl>
    <w:lvl w:ilvl="5" w:tplc="752CA804" w:tentative="1">
      <w:start w:val="1"/>
      <w:numFmt w:val="lowerRoman"/>
      <w:lvlText w:val="%6."/>
      <w:lvlJc w:val="right"/>
      <w:pPr>
        <w:ind w:left="4680" w:hanging="180"/>
      </w:pPr>
    </w:lvl>
    <w:lvl w:ilvl="6" w:tplc="124C434C" w:tentative="1">
      <w:start w:val="1"/>
      <w:numFmt w:val="decimal"/>
      <w:lvlText w:val="%7."/>
      <w:lvlJc w:val="left"/>
      <w:pPr>
        <w:ind w:left="5400" w:hanging="360"/>
      </w:pPr>
    </w:lvl>
    <w:lvl w:ilvl="7" w:tplc="0EE6F26C" w:tentative="1">
      <w:start w:val="1"/>
      <w:numFmt w:val="lowerLetter"/>
      <w:lvlText w:val="%8."/>
      <w:lvlJc w:val="left"/>
      <w:pPr>
        <w:ind w:left="6120" w:hanging="360"/>
      </w:pPr>
    </w:lvl>
    <w:lvl w:ilvl="8" w:tplc="B434BE0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E444907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9205DD4" w:tentative="1">
      <w:start w:val="1"/>
      <w:numFmt w:val="lowerLetter"/>
      <w:lvlText w:val="%2."/>
      <w:lvlJc w:val="left"/>
      <w:pPr>
        <w:ind w:left="1440" w:hanging="360"/>
      </w:pPr>
    </w:lvl>
    <w:lvl w:ilvl="2" w:tplc="E774DC30" w:tentative="1">
      <w:start w:val="1"/>
      <w:numFmt w:val="lowerRoman"/>
      <w:lvlText w:val="%3."/>
      <w:lvlJc w:val="right"/>
      <w:pPr>
        <w:ind w:left="2160" w:hanging="180"/>
      </w:pPr>
    </w:lvl>
    <w:lvl w:ilvl="3" w:tplc="D4CE9576" w:tentative="1">
      <w:start w:val="1"/>
      <w:numFmt w:val="decimal"/>
      <w:lvlText w:val="%4."/>
      <w:lvlJc w:val="left"/>
      <w:pPr>
        <w:ind w:left="2880" w:hanging="360"/>
      </w:pPr>
    </w:lvl>
    <w:lvl w:ilvl="4" w:tplc="522CF8AE" w:tentative="1">
      <w:start w:val="1"/>
      <w:numFmt w:val="lowerLetter"/>
      <w:lvlText w:val="%5."/>
      <w:lvlJc w:val="left"/>
      <w:pPr>
        <w:ind w:left="3600" w:hanging="360"/>
      </w:pPr>
    </w:lvl>
    <w:lvl w:ilvl="5" w:tplc="E43A1822" w:tentative="1">
      <w:start w:val="1"/>
      <w:numFmt w:val="lowerRoman"/>
      <w:lvlText w:val="%6."/>
      <w:lvlJc w:val="right"/>
      <w:pPr>
        <w:ind w:left="4320" w:hanging="180"/>
      </w:pPr>
    </w:lvl>
    <w:lvl w:ilvl="6" w:tplc="249CE966" w:tentative="1">
      <w:start w:val="1"/>
      <w:numFmt w:val="decimal"/>
      <w:lvlText w:val="%7."/>
      <w:lvlJc w:val="left"/>
      <w:pPr>
        <w:ind w:left="5040" w:hanging="360"/>
      </w:pPr>
    </w:lvl>
    <w:lvl w:ilvl="7" w:tplc="B300AC08" w:tentative="1">
      <w:start w:val="1"/>
      <w:numFmt w:val="lowerLetter"/>
      <w:lvlText w:val="%8."/>
      <w:lvlJc w:val="left"/>
      <w:pPr>
        <w:ind w:left="5760" w:hanging="360"/>
      </w:pPr>
    </w:lvl>
    <w:lvl w:ilvl="8" w:tplc="200812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33B077D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4A3CD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A7200B6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83888D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4FC201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7B6FD1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8980572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DA20D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6369C7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2490F21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B576FDF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10CE56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CECEB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31CD5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3D2060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5AC960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9A76B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74BFB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016A975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5087BBC" w:tentative="1">
      <w:start w:val="1"/>
      <w:numFmt w:val="lowerLetter"/>
      <w:lvlText w:val="%2."/>
      <w:lvlJc w:val="left"/>
      <w:pPr>
        <w:ind w:left="1440" w:hanging="360"/>
      </w:pPr>
    </w:lvl>
    <w:lvl w:ilvl="2" w:tplc="6AA82C94" w:tentative="1">
      <w:start w:val="1"/>
      <w:numFmt w:val="lowerRoman"/>
      <w:lvlText w:val="%3."/>
      <w:lvlJc w:val="right"/>
      <w:pPr>
        <w:ind w:left="2160" w:hanging="180"/>
      </w:pPr>
    </w:lvl>
    <w:lvl w:ilvl="3" w:tplc="A0FED35A" w:tentative="1">
      <w:start w:val="1"/>
      <w:numFmt w:val="decimal"/>
      <w:lvlText w:val="%4."/>
      <w:lvlJc w:val="left"/>
      <w:pPr>
        <w:ind w:left="2880" w:hanging="360"/>
      </w:pPr>
    </w:lvl>
    <w:lvl w:ilvl="4" w:tplc="C4604464" w:tentative="1">
      <w:start w:val="1"/>
      <w:numFmt w:val="lowerLetter"/>
      <w:lvlText w:val="%5."/>
      <w:lvlJc w:val="left"/>
      <w:pPr>
        <w:ind w:left="3600" w:hanging="360"/>
      </w:pPr>
    </w:lvl>
    <w:lvl w:ilvl="5" w:tplc="21C4B406" w:tentative="1">
      <w:start w:val="1"/>
      <w:numFmt w:val="lowerRoman"/>
      <w:lvlText w:val="%6."/>
      <w:lvlJc w:val="right"/>
      <w:pPr>
        <w:ind w:left="4320" w:hanging="180"/>
      </w:pPr>
    </w:lvl>
    <w:lvl w:ilvl="6" w:tplc="F6CA3D4C" w:tentative="1">
      <w:start w:val="1"/>
      <w:numFmt w:val="decimal"/>
      <w:lvlText w:val="%7."/>
      <w:lvlJc w:val="left"/>
      <w:pPr>
        <w:ind w:left="5040" w:hanging="360"/>
      </w:pPr>
    </w:lvl>
    <w:lvl w:ilvl="7" w:tplc="1898F7AC" w:tentative="1">
      <w:start w:val="1"/>
      <w:numFmt w:val="lowerLetter"/>
      <w:lvlText w:val="%8."/>
      <w:lvlJc w:val="left"/>
      <w:pPr>
        <w:ind w:left="5760" w:hanging="360"/>
      </w:pPr>
    </w:lvl>
    <w:lvl w:ilvl="8" w:tplc="17C4FF5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36D68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4904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43A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966A1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3B12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0616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77B4D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53C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14FA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1990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3B6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1B18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126E"/>
    <w:rsid w:val="00A936FB"/>
    <w:rsid w:val="00A96ABC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E9F"/>
    <w:rsid w:val="00B3040A"/>
    <w:rsid w:val="00B34813"/>
    <w:rsid w:val="00B367EA"/>
    <w:rsid w:val="00B44B99"/>
    <w:rsid w:val="00B46373"/>
    <w:rsid w:val="00B5062B"/>
    <w:rsid w:val="00B52CF2"/>
    <w:rsid w:val="00B535E7"/>
    <w:rsid w:val="00B61E06"/>
    <w:rsid w:val="00B63B0D"/>
    <w:rsid w:val="00B64434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25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536C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8DF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A6BB6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E48E6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3A13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168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26C49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31453F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31453F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31453F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31453F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31453F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31453F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31453F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31453F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DB36FE59B3049F482923B614B7F11C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B195514A-389A-4EAB-A2BD-72909EFCE595}"/>
      </w:docPartPr>
      <w:docPartBody>
        <w:p w:rsidR="005F3B12" w:rsidRDefault="0031453F" w:rsidP="00CA536C">
          <w:pPr>
            <w:pStyle w:val="1DB36FE59B3049F482923B614B7F11C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E7C0226493F41CDAE15280F8A510D2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23542805-5A85-484C-8489-54FB699140AC}"/>
      </w:docPartPr>
      <w:docPartBody>
        <w:p w:rsidR="005F3B12" w:rsidRDefault="0031453F" w:rsidP="00CA536C">
          <w:pPr>
            <w:pStyle w:val="4E7C0226493F41CDAE15280F8A510D2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23B72"/>
    <w:rsid w:val="001B224D"/>
    <w:rsid w:val="0031453F"/>
    <w:rsid w:val="005C29E7"/>
    <w:rsid w:val="006509A0"/>
    <w:rsid w:val="00793CD7"/>
    <w:rsid w:val="00857BC2"/>
    <w:rsid w:val="00D6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1DB36FE59B3049F482923B614B7F11CD">
    <w:name w:val="1DB36FE59B3049F482923B614B7F11CD"/>
    <w:rsid w:val="00CA536C"/>
  </w:style>
  <w:style w:type="paragraph" w:customStyle="1" w:styleId="4E7C0226493F41CDAE15280F8A510D22">
    <w:name w:val="4E7C0226493F41CDAE15280F8A510D22"/>
    <w:rsid w:val="00CA536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205ED6-D137-4DAB-B750-59792D703A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370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Domokos Diána</cp:lastModifiedBy>
  <cp:revision>6</cp:revision>
  <cp:lastPrinted>2015-06-19T08:32:00Z</cp:lastPrinted>
  <dcterms:created xsi:type="dcterms:W3CDTF">2022-09-21T10:19:00Z</dcterms:created>
  <dcterms:modified xsi:type="dcterms:W3CDTF">2025-01-08T11:07:00Z</dcterms:modified>
</cp:coreProperties>
</file>